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314" w:rsidRPr="00C62314" w:rsidRDefault="00C62314" w:rsidP="00C62314">
      <w:pPr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B393BAD" wp14:editId="2DB30B5B">
            <wp:simplePos x="0" y="0"/>
            <wp:positionH relativeFrom="margin">
              <wp:align>center</wp:align>
            </wp:positionH>
            <wp:positionV relativeFrom="paragraph">
              <wp:posOffset>-431165</wp:posOffset>
            </wp:positionV>
            <wp:extent cx="1062990" cy="1187450"/>
            <wp:effectExtent l="0" t="0" r="3810" b="0"/>
            <wp:wrapNone/>
            <wp:docPr id="5" name="Picture 4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2314" w:rsidRPr="00C62314" w:rsidRDefault="00C62314" w:rsidP="00C62314">
      <w:pPr>
        <w:rPr>
          <w:rFonts w:ascii="TH SarabunPSK" w:eastAsia="Calibri" w:hAnsi="TH SarabunPSK" w:cs="TH SarabunPSK"/>
          <w:sz w:val="32"/>
          <w:szCs w:val="32"/>
        </w:rPr>
      </w:pPr>
    </w:p>
    <w:p w:rsidR="00C62314" w:rsidRPr="00C62314" w:rsidRDefault="00C62314" w:rsidP="00C62314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ประกาศโรงเรียนตาดทองพิทยาคม</w:t>
      </w:r>
    </w:p>
    <w:p w:rsidR="00C62314" w:rsidRPr="00C62314" w:rsidRDefault="00C62314" w:rsidP="00C62314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มาตรการเผยแพร่ข้อมูลต่อสาธารณะ ผ่านเว็บไซต์ของ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</w:p>
    <w:p w:rsidR="00C62314" w:rsidRPr="00C62314" w:rsidRDefault="00C62314" w:rsidP="00C62314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  <w:cs/>
        </w:rPr>
      </w:pP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เพื่อให้การเปิดเผยข้อมูลข่าวสารของ</w:t>
      </w:r>
      <w:r w:rsidR="00BA0D73" w:rsidRPr="00BA0D73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BA0D73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ต่อสาธารณะเป็นไปด้วยความถูกต้อง ชัดเจน ครบถ้วน เหมาะสม ทันสมัย และเชื่อถือได้ สอดคล้องกับพระราชบัญญัติข้อมูลข่าวสารของราชการ พ.ศ.</w:t>
      </w:r>
      <w:r w:rsidRPr="00C62314">
        <w:rPr>
          <w:rFonts w:ascii="TH SarabunPSK" w:eastAsia="Calibri" w:hAnsi="TH SarabunPSK" w:cs="TH SarabunPSK"/>
          <w:sz w:val="32"/>
          <w:szCs w:val="32"/>
        </w:rPr>
        <w:t>2540</w:t>
      </w:r>
      <w:r w:rsidR="00BA0D73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มาตรา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9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กำหนดให้หน่วยงานของรัฐต้องจัดให้มีข้อมูลข่าวสารของทางราชการไว้ให้ประชาชนตรวจเข้าดูได้ และสอดคล้องกับพระราชบัญญัติการบริหารงานและการให้บริการภาครัฐผ่านระบบดิจิทัล พ.ศ.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2562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มาตรา </w:t>
      </w:r>
      <w:r w:rsidRPr="00C62314">
        <w:rPr>
          <w:rFonts w:ascii="TH SarabunPSK" w:eastAsia="Calibri" w:hAnsi="TH SarabunPSK" w:cs="TH SarabunPSK"/>
          <w:sz w:val="32"/>
          <w:szCs w:val="32"/>
        </w:rPr>
        <w:t>4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(</w:t>
      </w:r>
      <w:r w:rsidRPr="00C62314">
        <w:rPr>
          <w:rFonts w:ascii="TH SarabunPSK" w:eastAsia="Calibri" w:hAnsi="TH SarabunPSK" w:cs="TH SarabunPSK"/>
          <w:sz w:val="32"/>
          <w:szCs w:val="32"/>
        </w:rPr>
        <w:t>4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 การเปิดเผยข้อมูลหรือข่าวสารสาธารณะ ที่หน่วยงานของรัฐจัดทำและครอบครองในรูปแบบและช่องทางดิจิทัล เพื่อให้ประชาชนเข้าถึงได้โดยสะดวก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="00BA0D73" w:rsidRPr="00BA0D73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BA0D73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จึงได้กำหนดมาตรการ และวิธีปฏิบัติในการเผยแพร่ข้อมูลข่าวสารบนเว็บไซต์  </w:t>
      </w:r>
      <w:hyperlink r:id="rId7" w:history="1">
        <w:r w:rsidR="00BA0D73" w:rsidRPr="004C4216">
          <w:rPr>
            <w:rStyle w:val="Hyperlink"/>
            <w:rFonts w:ascii="TH SarabunPSK" w:eastAsia="Calibri" w:hAnsi="TH SarabunPSK" w:cs="TH SarabunPSK"/>
            <w:sz w:val="32"/>
            <w:szCs w:val="32"/>
          </w:rPr>
          <w:t>https://tardthongpit.thai.ac</w:t>
        </w:r>
      </w:hyperlink>
      <w:r w:rsidR="00BA0D73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ดังนี้</w:t>
      </w:r>
    </w:p>
    <w:p w:rsidR="00751484" w:rsidRDefault="00C62314" w:rsidP="00751484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ลักษณะ/ประเภทข้อมูล ที่ต้องการเผยแพร่ต่อสาธารณะ ของ</w:t>
      </w:r>
      <w:r w:rsidR="00751484" w:rsidRPr="00751484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751484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</w:p>
    <w:p w:rsidR="00C62314" w:rsidRPr="00C62314" w:rsidRDefault="00C62314" w:rsidP="00751484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มีลักษณะดังนี้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  <w:cs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1.1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ข้อมูลหน่วยงาน ประกอบด้วย ประวัติความเป็นมา วิสัยทัศน์ พันธกิจ โครงสร้างหน่วยงาน ทำเนียบผู้บริหาร </w:t>
      </w:r>
      <w:proofErr w:type="gramStart"/>
      <w:r w:rsidRPr="00C62314">
        <w:rPr>
          <w:rFonts w:ascii="TH SarabunPSK" w:eastAsia="Calibri" w:hAnsi="TH SarabunPSK" w:cs="TH SarabunPSK"/>
          <w:sz w:val="32"/>
          <w:szCs w:val="32"/>
          <w:cs/>
        </w:rPr>
        <w:t>ข้อมูลผู้บริหาร</w:t>
      </w:r>
      <w:r w:rsidR="007624C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อำนาจหน้าที่</w:t>
      </w:r>
      <w:proofErr w:type="gramEnd"/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ยุทธศาสตร์ แผนปฏิบัติราชการ แผนงาน โครงการ และงบประมาณรายจ่ายประจำปี คำรับรอง รายงานผลการปฏิบัติราชการ รายละเอียดช่องทางการติดต่อสื่อสาร หมายเลขโทรศัพท์ หมายเลขโทรสาร แผนที่ตั้งหน่วยงาน ไปรษณีย์อิเล็กทรอนิกส์</w:t>
      </w:r>
    </w:p>
    <w:p w:rsidR="00C62314" w:rsidRPr="00C62314" w:rsidRDefault="00C62314" w:rsidP="007624C1">
      <w:pPr>
        <w:spacing w:after="0" w:line="240" w:lineRule="auto"/>
        <w:ind w:right="-270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1.2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กฎหมาย ระเบียบ ข้อบังคับ ที่เกี่ยวข้องกับหน่วยงาน โดยแสดงที่มาของข้อมูลอย่างชัดเจน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1.3 </w:t>
      </w:r>
      <w:r w:rsidR="007624C1">
        <w:rPr>
          <w:rFonts w:ascii="TH SarabunPSK" w:eastAsia="Calibri" w:hAnsi="TH SarabunPSK" w:cs="TH SarabunPSK"/>
          <w:sz w:val="32"/>
          <w:szCs w:val="32"/>
          <w:cs/>
        </w:rPr>
        <w:t>ข่าว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ประชาสัมพันธ์ ข่าวสารทั่วไป ภาพกิจกรรม เรื่องแจ้งเตือน </w:t>
      </w:r>
      <w:proofErr w:type="gramStart"/>
      <w:r w:rsidRPr="00C62314">
        <w:rPr>
          <w:rFonts w:ascii="TH SarabunPSK" w:eastAsia="Calibri" w:hAnsi="TH SarabunPSK" w:cs="TH SarabunPSK"/>
          <w:sz w:val="32"/>
          <w:szCs w:val="32"/>
          <w:cs/>
        </w:rPr>
        <w:t>รวมถึงข่าวประกาศของหน่วยงาน  เช่น</w:t>
      </w:r>
      <w:proofErr w:type="gramEnd"/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การรับสมัครงาน ประกาศจัดซื้อจัดจ้าง ผลการจัดซื้อจัดจ้าง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1.4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ข้อมูลข่าวสารอื่น ๆ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 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วิธีการ ขั้นตอน และผู้มีหน้าที่ในการเผยแพร่ข้อมูล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การจัดเตรียมข้อมูลก่อนเผยแพร่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2.1.1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ผู้ที่รับผิดชอบข้อมูล ต้องจัดทำข้อมูลและปรับปรุงข้อมูลให้ถูกต้องสมบูรณ์ และเป็นปัจจุบันอยู่เสมอ</w:t>
      </w:r>
    </w:p>
    <w:p w:rsidR="00942AAC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lastRenderedPageBreak/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2.1.2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ผู้ที่รับผิดชอบที่จะนำข้อมูลขึ้นเผยแพร่ จัดทำบันทึกเสนอขอความเห็นชอบจาก</w:t>
      </w:r>
      <w:r w:rsidR="00942AAC" w:rsidRPr="00942AAC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</w:p>
    <w:p w:rsidR="00C62314" w:rsidRPr="00C62314" w:rsidRDefault="00942AAC" w:rsidP="00942AAC">
      <w:pPr>
        <w:tabs>
          <w:tab w:val="left" w:pos="1800"/>
        </w:tabs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 w:rsidR="00C62314" w:rsidRPr="00C62314">
        <w:rPr>
          <w:rFonts w:ascii="TH SarabunPSK" w:eastAsia="Calibri" w:hAnsi="TH SarabunPSK" w:cs="TH SarabunPSK"/>
          <w:sz w:val="32"/>
          <w:szCs w:val="32"/>
        </w:rPr>
        <w:t xml:space="preserve"> 2.2 </w:t>
      </w:r>
      <w:r w:rsidR="00C62314" w:rsidRPr="00C62314">
        <w:rPr>
          <w:rFonts w:ascii="TH SarabunPSK" w:eastAsia="Calibri" w:hAnsi="TH SarabunPSK" w:cs="TH SarabunPSK"/>
          <w:sz w:val="32"/>
          <w:szCs w:val="32"/>
          <w:cs/>
        </w:rPr>
        <w:t>การเผยแพร่ข้อมูล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2.2.1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ผู้ที่รับผิดชอบ 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="00A06BD8">
        <w:rPr>
          <w:rFonts w:ascii="TH SarabunPSK" w:eastAsia="Calibri" w:hAnsi="TH SarabunPSK" w:cs="TH SarabunPSK" w:hint="cs"/>
          <w:sz w:val="32"/>
          <w:szCs w:val="32"/>
          <w:cs/>
        </w:rPr>
        <w:t>ฝ่าย</w:t>
      </w:r>
      <w:r w:rsidR="00AA78C1">
        <w:rPr>
          <w:rFonts w:ascii="TH SarabunPSK" w:eastAsia="Calibri" w:hAnsi="TH SarabunPSK" w:cs="TH SarabunPSK" w:hint="cs"/>
          <w:sz w:val="32"/>
          <w:szCs w:val="32"/>
          <w:cs/>
        </w:rPr>
        <w:t>บริหาร</w:t>
      </w:r>
      <w:r w:rsidR="00A06BD8">
        <w:rPr>
          <w:rFonts w:ascii="TH SarabunPSK" w:eastAsia="Calibri" w:hAnsi="TH SarabunPSK" w:cs="TH SarabunPSK" w:hint="cs"/>
          <w:sz w:val="32"/>
          <w:szCs w:val="32"/>
          <w:cs/>
        </w:rPr>
        <w:t>งาน</w:t>
      </w:r>
      <w:r w:rsidR="00AA78C1">
        <w:rPr>
          <w:rFonts w:ascii="TH SarabunPSK" w:eastAsia="Calibri" w:hAnsi="TH SarabunPSK" w:cs="TH SarabunPSK" w:hint="cs"/>
          <w:sz w:val="32"/>
          <w:szCs w:val="32"/>
          <w:cs/>
        </w:rPr>
        <w:t>ทั่วไป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AA78C1" w:rsidRPr="00AA78C1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AA78C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มีหน้าที่ดำเนินการเผยแพร่ข้อมูลผ่านเว็บไซต์ของ</w:t>
      </w:r>
      <w:r w:rsidR="00AA78C1" w:rsidRPr="00AA78C1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โรงเรียนตาดทองพิทยาคม </w:t>
      </w:r>
      <w:r w:rsidR="00AA78C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มีขั้นตอนในการดำเนินการดังนี้</w:t>
      </w:r>
    </w:p>
    <w:p w:rsidR="00C62314" w:rsidRPr="00C62314" w:rsidRDefault="00C62314" w:rsidP="00C62314">
      <w:pPr>
        <w:numPr>
          <w:ilvl w:val="0"/>
          <w:numId w:val="2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เจ้าของข้อมูล นำส่งข้อมูล ข่าวสาร พร้อมแบบฟอร์มการขอเผยแพร่ข้อมูล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ผ่านเว็บไซต์ของ</w:t>
      </w:r>
      <w:r w:rsidR="00A06BD8" w:rsidRPr="00A06BD8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โรงเรียนตาดทองพิทยาคม </w:t>
      </w:r>
      <w:r w:rsidR="00A06BD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A06BD8" w:rsidRPr="00C62314">
        <w:rPr>
          <w:rFonts w:ascii="TH SarabunPSK" w:eastAsia="Calibri" w:hAnsi="TH SarabunPSK" w:cs="TH SarabunPSK"/>
          <w:sz w:val="32"/>
          <w:szCs w:val="32"/>
          <w:cs/>
        </w:rPr>
        <w:t>กลุ่ม</w:t>
      </w:r>
      <w:r w:rsidR="00A06BD8">
        <w:rPr>
          <w:rFonts w:ascii="TH SarabunPSK" w:eastAsia="Calibri" w:hAnsi="TH SarabunPSK" w:cs="TH SarabunPSK" w:hint="cs"/>
          <w:sz w:val="32"/>
          <w:szCs w:val="32"/>
          <w:cs/>
        </w:rPr>
        <w:t>งานบริหารทั่วไป</w:t>
      </w:r>
      <w:r w:rsidR="00A06BD8"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หลังจากได้รับความเห็นชอบจากผู้อำนวยการ</w:t>
      </w:r>
      <w:r w:rsidR="00A06BD8" w:rsidRPr="00A06BD8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โรงเรียนตาดทองพิทยาคม </w:t>
      </w:r>
      <w:r w:rsidR="00A06BD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เรียบร้อยแล้ว</w:t>
      </w:r>
    </w:p>
    <w:p w:rsidR="00A06BD8" w:rsidRDefault="00A06BD8" w:rsidP="00C62314">
      <w:pPr>
        <w:numPr>
          <w:ilvl w:val="0"/>
          <w:numId w:val="2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>หัวหน้า</w:t>
      </w:r>
      <w:r>
        <w:rPr>
          <w:rFonts w:ascii="TH SarabunPSK" w:eastAsia="Calibri" w:hAnsi="TH SarabunPSK" w:cs="TH SarabunPSK"/>
          <w:sz w:val="32"/>
          <w:szCs w:val="32"/>
          <w:cs/>
        </w:rPr>
        <w:t>ฝ่าย</w:t>
      </w:r>
      <w:r w:rsidRPr="00A06BD8">
        <w:rPr>
          <w:rFonts w:ascii="TH SarabunPSK" w:eastAsia="Calibri" w:hAnsi="TH SarabunPSK" w:cs="TH SarabunPSK"/>
          <w:sz w:val="32"/>
          <w:szCs w:val="32"/>
          <w:cs/>
        </w:rPr>
        <w:t>บริหาร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งาน</w:t>
      </w:r>
      <w:r w:rsidRPr="00A06BD8">
        <w:rPr>
          <w:rFonts w:ascii="TH SarabunPSK" w:eastAsia="Calibri" w:hAnsi="TH SarabunPSK" w:cs="TH SarabunPSK"/>
          <w:sz w:val="32"/>
          <w:szCs w:val="32"/>
          <w:cs/>
        </w:rPr>
        <w:t xml:space="preserve">ทั่วไป </w:t>
      </w:r>
      <w:r w:rsidR="00C62314" w:rsidRPr="00C62314">
        <w:rPr>
          <w:rFonts w:ascii="TH SarabunPSK" w:eastAsia="Calibri" w:hAnsi="TH SarabunPSK" w:cs="TH SarabunPSK"/>
          <w:sz w:val="32"/>
          <w:szCs w:val="32"/>
          <w:cs/>
        </w:rPr>
        <w:t>แต่งตั้ง/มอบหม</w:t>
      </w:r>
      <w:r>
        <w:rPr>
          <w:rFonts w:ascii="TH SarabunPSK" w:eastAsia="Calibri" w:hAnsi="TH SarabunPSK" w:cs="TH SarabunPSK"/>
          <w:sz w:val="32"/>
          <w:szCs w:val="32"/>
          <w:cs/>
        </w:rPr>
        <w:t>ายเจ้าหน้าที่ปฏิบัติหน้าที่</w:t>
      </w:r>
    </w:p>
    <w:p w:rsidR="00C62314" w:rsidRPr="00C62314" w:rsidRDefault="00A06BD8" w:rsidP="00A06BD8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  <w:cs/>
        </w:rPr>
        <w:t>ดูแล</w:t>
      </w:r>
      <w:r w:rsidR="00C62314" w:rsidRPr="00C62314">
        <w:rPr>
          <w:rFonts w:ascii="TH SarabunPSK" w:eastAsia="Calibri" w:hAnsi="TH SarabunPSK" w:cs="TH SarabunPSK"/>
          <w:sz w:val="32"/>
          <w:szCs w:val="32"/>
          <w:cs/>
        </w:rPr>
        <w:t>บริหารจัดการเว็บไซต์(</w:t>
      </w:r>
      <w:r w:rsidR="00C62314"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="00C62314" w:rsidRPr="00C62314">
        <w:rPr>
          <w:rFonts w:ascii="TH SarabunPSK" w:eastAsia="Calibri" w:hAnsi="TH SarabunPSK" w:cs="TH SarabunPSK"/>
          <w:sz w:val="32"/>
          <w:szCs w:val="32"/>
          <w:cs/>
        </w:rPr>
        <w:t>)</w:t>
      </w:r>
    </w:p>
    <w:p w:rsidR="00C62314" w:rsidRPr="00C62314" w:rsidRDefault="00C62314" w:rsidP="00C62314">
      <w:pPr>
        <w:numPr>
          <w:ilvl w:val="0"/>
          <w:numId w:val="2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เจ้าหน้าที่ดูแล บริหารจัดการเว็บไซต์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พิจารณาข้อมูล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ข่าวสารที่หน่วยงานนำส่ง โดยคำนึงถึงความถูกต้อง ครบถ้วนและเป็นปัจจุบัน พร้อมทั้งระบุแหล่งที่มา หรือเจ้าของข้อมูล ตามแบบฟอร์ม</w:t>
      </w:r>
    </w:p>
    <w:p w:rsidR="00C62314" w:rsidRPr="00C62314" w:rsidRDefault="00C62314" w:rsidP="00C62314">
      <w:pPr>
        <w:numPr>
          <w:ilvl w:val="0"/>
          <w:numId w:val="2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เจ้าหน้าที่ดูแล บริหารจัดการเว็บไซต์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 เสนอข้อมูลให้หัวหน้า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กลุ่มงานที่รับผิดชอบดูแลเว็บไซต์พิจารณา โดยคำนึงถึงพระราชบัญญัติข้อมูลข่าวสารของราชการ พ.ศ.</w:t>
      </w:r>
      <w:r w:rsidRPr="00C62314">
        <w:rPr>
          <w:rFonts w:ascii="TH SarabunPSK" w:eastAsia="Calibri" w:hAnsi="TH SarabunPSK" w:cs="TH SarabunPSK"/>
          <w:sz w:val="32"/>
          <w:szCs w:val="32"/>
        </w:rPr>
        <w:t>2540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มาตรา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7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มาตรา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9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ทั้งนี้ ต้องเป็นไปตามพระราชบัญญัติว่าด้วยการกระทำความผิดเกี่ยวกับคอมพิวเตอร์ พ.ศ.</w:t>
      </w:r>
      <w:r w:rsidRPr="00C62314">
        <w:rPr>
          <w:rFonts w:ascii="TH SarabunPSK" w:eastAsia="Calibri" w:hAnsi="TH SarabunPSK" w:cs="TH SarabunPSK"/>
          <w:sz w:val="32"/>
          <w:szCs w:val="32"/>
        </w:rPr>
        <w:t>2560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อย่างเคร่งครัด</w:t>
      </w:r>
    </w:p>
    <w:p w:rsidR="00C62314" w:rsidRPr="00C62314" w:rsidRDefault="00C62314" w:rsidP="00C62314">
      <w:pPr>
        <w:numPr>
          <w:ilvl w:val="0"/>
          <w:numId w:val="3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กรณีอนุญาต หัวหน้ากลุ่มงานฯ มอบหมายเจ้าหน้าที่ดูแล บริหารจัดการ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) ดำเนินการนำข้อมูล ข่าวสารขึ้นเว็บไซต์ในหมวดหมู่ที่ถูกต้อง และประสานแจ้งกลับไปยังเจ้าของข้อมูล ข่าวสารนั้น และเผยแพร่ข้อมูลภายใน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วัน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</w:t>
      </w:r>
    </w:p>
    <w:p w:rsidR="00C62314" w:rsidRPr="00C62314" w:rsidRDefault="00C62314" w:rsidP="00C62314">
      <w:pPr>
        <w:numPr>
          <w:ilvl w:val="0"/>
          <w:numId w:val="3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กรณีไม่อนุญาต หัวหน้ากลุ่มงานฯ มอบหมายเจ้าหน้าที่ดูแล บริหารจัดการ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>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 ประสานแจ้งกลับไปยังเจ้าของข้อมูล ข่าวสารนั้น พร้อมทั้งชี้แจงเหตุผลเพื่อให้ดำเนินการปรับปรุง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2.2.2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การออกแบบเว็บไซต์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>หน่วยงานต้องคำนึงถึงการแสดงผลบนอุปกรณ์ที่มีความหลากหลาย ควรออกแบบเว็บไซต์ให้รองรับขนาดหน้าจอของอุปกรณ์ทุกชนิด ตั้งแต่คอมพิวเตอร์พกพาที่มีขนาดหน้าจอแตกต่างกัน รวมถึง สมาร์ทโพนรุ่นต่าง ๆ ทั้งนี้ ข้อความและรูปภาพประกอบจะต้องไม่ละเมิดลิขสิทธิ์ หากจำเป็นต้องนำมาเผยแพร่ให้ระบุแหล่งที่มาของข้อมูลเพื่ออ้างอิงท้ายประกอบรายละเอียด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lastRenderedPageBreak/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2.2.3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การเข้าถึงเว็บไซต์ของประชาชน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>หน่วยงานต้องคำนึงถึง</w:t>
      </w:r>
      <w:proofErr w:type="spellStart"/>
      <w:r w:rsidR="00A06BD8" w:rsidRPr="00C62314">
        <w:rPr>
          <w:rFonts w:ascii="TH SarabunPSK" w:eastAsia="Calibri" w:hAnsi="TH SarabunPSK" w:cs="TH SarabunPSK" w:hint="cs"/>
          <w:sz w:val="32"/>
          <w:szCs w:val="32"/>
          <w:cs/>
        </w:rPr>
        <w:t>เวอร์ชั่</w:t>
      </w:r>
      <w:r w:rsidR="00A06BD8" w:rsidRPr="00C62314">
        <w:rPr>
          <w:rFonts w:ascii="TH SarabunPSK" w:eastAsia="Calibri" w:hAnsi="TH SarabunPSK" w:cs="TH SarabunPSK"/>
          <w:sz w:val="32"/>
          <w:szCs w:val="32"/>
          <w:cs/>
        </w:rPr>
        <w:t>น</w:t>
      </w:r>
      <w:proofErr w:type="spellEnd"/>
      <w:r w:rsidRPr="00C62314">
        <w:rPr>
          <w:rFonts w:ascii="TH SarabunPSK" w:eastAsia="Calibri" w:hAnsi="TH SarabunPSK" w:cs="TH SarabunPSK"/>
          <w:sz w:val="32"/>
          <w:szCs w:val="32"/>
          <w:cs/>
        </w:rPr>
        <w:t>ขั้นต่ำของบราว์เชอร์ที่รองรับการแสดงผลหรือการทำงานที่สมบูรณ์ของโปรแกรมที่ใช้ในการดูเอกสารบนเว็บไซต์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3.  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กลไกรกำกับติดตามอย่างต่อเนื่อง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3.1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หน่วยงานกำหนดเจ้าหน้าที่ปฏิบัติหน้าที่ดูแล บริหารจัดการเว็บไซต์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) อย่างน้อย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คน เพื่อปฏิบัติหน้าที่ทดแทนกัน</w:t>
      </w:r>
    </w:p>
    <w:p w:rsidR="00C62314" w:rsidRPr="00C62314" w:rsidRDefault="00C62314" w:rsidP="0027452E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3.2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เจ้าหน้าที่ดูแล บริหารจัดการเว็บไซต์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 มีหน้าที่ตรวจสอบความเป็นปัจจุบันของข้อมูลทุกรายการที่เผยแพร่บนเว็บไซต์ของหน่วยงาน หากพบข้อผิดพลาดให้ดำเนินการแก้ไขทันที พร้อม</w:t>
      </w:r>
      <w:bookmarkStart w:id="0" w:name="_GoBack"/>
      <w:r w:rsidRPr="00C62314">
        <w:rPr>
          <w:rFonts w:ascii="TH SarabunPSK" w:eastAsia="Calibri" w:hAnsi="TH SarabunPSK" w:cs="TH SarabunPSK"/>
          <w:sz w:val="32"/>
          <w:szCs w:val="32"/>
          <w:cs/>
        </w:rPr>
        <w:t>ทั้งรายงานให้ผู้บังคับบัญชาทราบ</w:t>
      </w:r>
    </w:p>
    <w:p w:rsidR="00C62314" w:rsidRPr="00C62314" w:rsidRDefault="00C62314" w:rsidP="0027452E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>หากพบว่ามีรายการใดครบระยะเวลาการเผยแพร่ตามที่กำหนด ให้นำรายการนั้น ลงจากเว็บไซต์ และรายงานให้ผู้บังคับบัญชาทราบ</w:t>
      </w:r>
    </w:p>
    <w:p w:rsidR="00C62314" w:rsidRPr="00C62314" w:rsidRDefault="00C62314" w:rsidP="0027452E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3.3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เจ้าหน้าที่ ดูแล บริหารจัดการเว็บไซต์ (</w:t>
      </w:r>
      <w:r w:rsidRPr="00C62314">
        <w:rPr>
          <w:rFonts w:ascii="TH SarabunPSK" w:eastAsia="Calibri" w:hAnsi="TH SarabunPSK" w:cs="TH SarabunPSK"/>
          <w:sz w:val="32"/>
          <w:szCs w:val="32"/>
        </w:rPr>
        <w:t>Web Master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) มีหน้าที่ปฏิบัติตามพระราชบัญญัติว่าด้วยการกระทำความผิดเกี่ยวกับคอมพิวเตอร์ (ฉบับที่ </w:t>
      </w:r>
      <w:r w:rsidRPr="00C62314">
        <w:rPr>
          <w:rFonts w:ascii="TH SarabunPSK" w:eastAsia="Calibri" w:hAnsi="TH SarabunPSK" w:cs="TH SarabunPSK"/>
          <w:sz w:val="32"/>
          <w:szCs w:val="32"/>
        </w:rPr>
        <w:t>2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) พ.ศ.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2560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อย่างเคร่งครัด เพื่อป้องกันไม่ให้เกิดความเสียหายแก่ทางราชการ</w:t>
      </w:r>
    </w:p>
    <w:bookmarkEnd w:id="0"/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  <w:t>จึงประกาศให้ทราบโดยทั่วกัน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ab/>
      </w:r>
      <w:r w:rsidR="00CC0C65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ประกาศณ วันที่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1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กรกฎาคม </w:t>
      </w:r>
      <w:r w:rsidRPr="00C6231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พ.ศ.</w:t>
      </w:r>
      <w:r w:rsidRPr="00C62314">
        <w:rPr>
          <w:rFonts w:ascii="TH SarabunPSK" w:eastAsia="Calibri" w:hAnsi="TH SarabunPSK" w:cs="TH SarabunPSK"/>
          <w:sz w:val="32"/>
          <w:szCs w:val="32"/>
        </w:rPr>
        <w:t>2563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    </w:t>
      </w:r>
      <w:r w:rsidR="00CC0C65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>(นางชัชตะวัน   สีเขียว)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</w:t>
      </w:r>
      <w:r w:rsidR="00CC0C65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C62314">
        <w:rPr>
          <w:rFonts w:ascii="TH SarabunPSK" w:eastAsia="Calibri" w:hAnsi="TH SarabunPSK" w:cs="TH SarabunPSK"/>
          <w:sz w:val="32"/>
          <w:szCs w:val="32"/>
          <w:cs/>
        </w:rPr>
        <w:t xml:space="preserve">  โรงเรียนตาดทองพิทยาคม</w:t>
      </w:r>
    </w:p>
    <w:p w:rsidR="00C62314" w:rsidRPr="00C62314" w:rsidRDefault="00C62314" w:rsidP="00C62314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6D73E8" w:rsidRPr="00C62314" w:rsidRDefault="0027452E">
      <w:pPr>
        <w:rPr>
          <w:rFonts w:ascii="TH SarabunPSK" w:hAnsi="TH SarabunPSK" w:cs="TH SarabunPSK"/>
          <w:sz w:val="32"/>
          <w:szCs w:val="32"/>
        </w:rPr>
      </w:pPr>
    </w:p>
    <w:sectPr w:rsidR="006D73E8" w:rsidRPr="00C62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SarabunIT๙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9F033C"/>
    <w:multiLevelType w:val="hybridMultilevel"/>
    <w:tmpl w:val="1F7655D0"/>
    <w:lvl w:ilvl="0" w:tplc="2EF2669E">
      <w:start w:val="4"/>
      <w:numFmt w:val="bullet"/>
      <w:lvlText w:val="-"/>
      <w:lvlJc w:val="left"/>
      <w:pPr>
        <w:ind w:left="32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542B3CE2"/>
    <w:multiLevelType w:val="hybridMultilevel"/>
    <w:tmpl w:val="63F2D116"/>
    <w:lvl w:ilvl="0" w:tplc="5F269108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6BAE4D32"/>
    <w:multiLevelType w:val="hybridMultilevel"/>
    <w:tmpl w:val="EDFA562E"/>
    <w:lvl w:ilvl="0" w:tplc="5838E0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314"/>
    <w:rsid w:val="0027452E"/>
    <w:rsid w:val="006A54B2"/>
    <w:rsid w:val="00717D2F"/>
    <w:rsid w:val="00751484"/>
    <w:rsid w:val="007624C1"/>
    <w:rsid w:val="008C6AB2"/>
    <w:rsid w:val="00942AAC"/>
    <w:rsid w:val="00A06BD8"/>
    <w:rsid w:val="00AA78C1"/>
    <w:rsid w:val="00BA0D73"/>
    <w:rsid w:val="00C62314"/>
    <w:rsid w:val="00CC0C65"/>
    <w:rsid w:val="00EB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A799A"/>
  <w15:chartTrackingRefBased/>
  <w15:docId w15:val="{5F7E3453-61F6-4E9E-94B3-76CCAFA4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0D7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0D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ardthongpit.thai.a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gotoknow.org/file/misschira/%E0%B8%84%E0%B8%A3%E0%B8%B8%E0%B8%91%E0%B8%82%E0%B8%AD%E0%B8%87%E0%B8%89%E0%B8%B1%E0%B8%99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2020-08-18T15:39:00Z</dcterms:created>
  <dcterms:modified xsi:type="dcterms:W3CDTF">2020-08-18T16:16:00Z</dcterms:modified>
</cp:coreProperties>
</file>