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6A1" w:rsidRPr="003D26A1" w:rsidRDefault="003D26A1" w:rsidP="003D26A1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1F4AB997" wp14:editId="10BE8BCF">
            <wp:simplePos x="0" y="0"/>
            <wp:positionH relativeFrom="margin">
              <wp:align>center</wp:align>
            </wp:positionH>
            <wp:positionV relativeFrom="paragraph">
              <wp:posOffset>-140970</wp:posOffset>
            </wp:positionV>
            <wp:extent cx="1062990" cy="1187450"/>
            <wp:effectExtent l="0" t="0" r="3810" b="0"/>
            <wp:wrapNone/>
            <wp:docPr id="2" name="Picture 2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26A1" w:rsidRPr="003D26A1" w:rsidRDefault="003D26A1" w:rsidP="003D26A1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3D26A1" w:rsidRPr="003D26A1" w:rsidRDefault="003D26A1" w:rsidP="003D26A1">
      <w:pPr>
        <w:rPr>
          <w:rFonts w:ascii="TH SarabunPSK" w:eastAsia="Calibri" w:hAnsi="TH SarabunPSK" w:cs="TH SarabunPSK"/>
        </w:rPr>
      </w:pPr>
    </w:p>
    <w:p w:rsidR="003D26A1" w:rsidRPr="003D26A1" w:rsidRDefault="003D26A1" w:rsidP="003D26A1">
      <w:pPr>
        <w:rPr>
          <w:rFonts w:ascii="TH SarabunPSK" w:eastAsia="Calibri" w:hAnsi="TH SarabunPSK" w:cs="TH SarabunPSK"/>
        </w:rPr>
      </w:pPr>
    </w:p>
    <w:p w:rsidR="003D26A1" w:rsidRPr="003D26A1" w:rsidRDefault="003D26A1" w:rsidP="003D26A1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ประกาศ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>โรงเรียนตาดทองพิทยาคม</w:t>
      </w:r>
    </w:p>
    <w:p w:rsidR="003D26A1" w:rsidRPr="003D26A1" w:rsidRDefault="003D26A1" w:rsidP="003D26A1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  <w:cs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มาตรการป้องกันการขัดกันระหว่างผลประโยชน์ส่วนตนกับผลประโยชน์ส่วนรวม</w:t>
      </w:r>
    </w:p>
    <w:p w:rsidR="003D26A1" w:rsidRPr="003D26A1" w:rsidRDefault="003D26A1" w:rsidP="003D26A1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p w:rsidR="003D26A1" w:rsidRPr="003D26A1" w:rsidRDefault="003D26A1" w:rsidP="000336EA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</w:rPr>
        <w:tab/>
      </w:r>
      <w:r w:rsidRPr="003D26A1">
        <w:rPr>
          <w:rFonts w:ascii="TH SarabunPSK" w:eastAsia="Calibri" w:hAnsi="TH SarabunPSK" w:cs="TH SarabunPSK"/>
          <w:sz w:val="32"/>
          <w:szCs w:val="32"/>
        </w:rPr>
        <w:tab/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เพื่อให้การดำเนินงานของโรงเรียนตาดทองพิทยาคม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เป็นไปด้วยความโปร่งใสเป็นธรรม ปราศจากผลประโยชน์ทับซ้อน โรงเรียนตาดทองพิทยาคม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ได้กำหนดมาตรการป้องกันการขัดกันระหว่างผลประโยชน์ส่วนตนกับผลประโยชน์ส่วนรวม ดังนี้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ผู้อำนวยการโรงเรียนตาดทองพิทยาคม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ประกาศเจตจำนงในการบริหาร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สุจริต โปร่งใส และเป็นไปตามหลักธรรมา</w:t>
      </w:r>
      <w:proofErr w:type="spellStart"/>
      <w:r w:rsidRPr="003D26A1">
        <w:rPr>
          <w:rFonts w:ascii="TH SarabunPSK" w:eastAsia="Calibri" w:hAnsi="TH SarabunPSK" w:cs="TH SarabunPSK"/>
          <w:sz w:val="32"/>
          <w:szCs w:val="32"/>
          <w:cs/>
        </w:rPr>
        <w:t>ภิ</w:t>
      </w:r>
      <w:proofErr w:type="spellEnd"/>
      <w:r w:rsidRPr="003D26A1">
        <w:rPr>
          <w:rFonts w:ascii="TH SarabunPSK" w:eastAsia="Calibri" w:hAnsi="TH SarabunPSK" w:cs="TH SarabunPSK"/>
          <w:sz w:val="32"/>
          <w:szCs w:val="32"/>
          <w:cs/>
        </w:rPr>
        <w:t>บาลที่ดี รวมทั้งเผยแพร่ประชาสัมพันธ์ให้สาธารณชนทราบทั่วกัน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กำหนดบทบาทหน้าที่ของผู้บริหารของโรงเรียนตาดทองพิทยาคม</w:t>
      </w:r>
    </w:p>
    <w:p w:rsidR="003D26A1" w:rsidRPr="003D26A1" w:rsidRDefault="003D26A1" w:rsidP="000336EA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ให้ครอบคลุมถึงการประพฤติตนเป็นแบบอย่างที่ดี การควบคุม กำกับ ติดตาม สนับสนุนและขับเคลื่อนการดำเนินงานเพื่อป้องกันการขัดกันระหว่างผลประโยชน์ส่วนตนกับผลประโยชน์ส่วนรวม</w:t>
      </w:r>
    </w:p>
    <w:p w:rsidR="000336EA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กำหนดบทบาทหน้าที่ของบุคลากร ให้ครอบคลุมถึงการสอดส่องและร่วมกันป้องกันการ</w:t>
      </w:r>
    </w:p>
    <w:p w:rsidR="003D26A1" w:rsidRPr="003D26A1" w:rsidRDefault="003D26A1" w:rsidP="000336EA">
      <w:pPr>
        <w:spacing w:after="0" w:line="240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กระทำที่เข้าข่ายการขัดกันระหว่างผลประโยชน์ส่วนตนกับผลประโยชน์ส่วนรวม ตลอดจนให้ความร่วมมือในการแจ้งเบาะแสและเป็นพยาน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 xml:space="preserve">กำหนดให้มีมาตรการคุ้มครองบุคลากรที่ให้ความร่วมมือในการแจ้งเบาะแส เป็นพยาน </w:t>
      </w:r>
    </w:p>
    <w:p w:rsidR="003D26A1" w:rsidRPr="003D26A1" w:rsidRDefault="003D26A1" w:rsidP="000336EA">
      <w:pPr>
        <w:spacing w:after="0" w:line="240" w:lineRule="auto"/>
        <w:jc w:val="both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 xml:space="preserve">กรณีเกี่ยวกับการขัดกันระหว่างผลประโยชน์ส่วนตนและผลประโยชน์ส่วนรวม หากผลการดำเนินการถึงที่สุดแล้ว ปรากฏว่ามีผู้กระทำผิดจริง ให้พิจารณายกย่องชมเชย หรือให้ค่าตอบแทนเพิ่มพิเศษ แก่บุคคลผู้แจ้งเบาะแส 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หรือพยานตามควรแก่กรณี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กำหนดจรรยาบรรณสำหรับบุคลากร ให้ครอบคลุมถึง</w:t>
      </w:r>
    </w:p>
    <w:p w:rsidR="003D26A1" w:rsidRPr="003D26A1" w:rsidRDefault="003D26A1" w:rsidP="000336EA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การไม่ใช้ตำแหน่งหน้าที่ เวลางานปกติไปใช้ในการแสวงหาประโยชน์ใด ๆ ให้แก่ตนเอง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 xml:space="preserve"> หรือผู้อื่น ไม่ว่าทางตรงหรือทางอ้อม</w:t>
      </w:r>
    </w:p>
    <w:p w:rsidR="003D26A1" w:rsidRPr="003D26A1" w:rsidRDefault="003D26A1" w:rsidP="000336EA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การไม่นำความลับ เงิน บุคลากร และทรัพย์สินใด ๆ ของโรงเรียนตาดทองพิทยาคม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ไปแสวงหาผลประโยชน์สำหรับตนเอง หรือผู้อื่น ไม่ว่าทางตรงหรือทางอ้อม</w:t>
      </w:r>
    </w:p>
    <w:p w:rsidR="000336EA" w:rsidRDefault="003D26A1" w:rsidP="000336EA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การไม่รับงานหรือปฏิบัติงานภายนอก ที่อาจก่อให้เกิดผลประโยชน์ทับซ้อน</w:t>
      </w:r>
      <w:r w:rsidRPr="003D26A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ไม่ว่า</w:t>
      </w:r>
    </w:p>
    <w:p w:rsidR="003D26A1" w:rsidRPr="003D26A1" w:rsidRDefault="003D26A1" w:rsidP="000336EA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ทางตรงหรือทางอ้อม</w:t>
      </w:r>
    </w:p>
    <w:p w:rsidR="003D26A1" w:rsidRPr="003D26A1" w:rsidRDefault="003D26A1" w:rsidP="000336EA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การไม่นำความสัมพันธ์ส่วนตัว มาประกอบการใช้ดุลยพินิจในการพิจารณาตัดสิน อนุมัติ</w:t>
      </w:r>
    </w:p>
    <w:p w:rsidR="003D26A1" w:rsidRPr="003D26A1" w:rsidRDefault="003D26A1" w:rsidP="000336EA">
      <w:pPr>
        <w:spacing w:after="0" w:line="240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lastRenderedPageBreak/>
        <w:t>โครงการ การจัดซื้อจัดจ้าง หรือในลักษณะอื่นใดอันเป็นการให้คุณให้โทษแก่บุคคล หรือหน่วยงานอื่น ไม่ว่าทางตรงหรือทางอ้อม</w:t>
      </w:r>
    </w:p>
    <w:p w:rsidR="000336EA" w:rsidRDefault="003D26A1" w:rsidP="00A3050A">
      <w:pPr>
        <w:numPr>
          <w:ilvl w:val="0"/>
          <w:numId w:val="1"/>
        </w:numPr>
        <w:spacing w:after="0" w:line="240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กำหนดให้ทุกหน่วยงานที่เกี่ยวข้อง จัดทำคู่มือการปฏิบัติงาน เพื่อหลีกเลี่ยง ลด ป้องกัน</w:t>
      </w:r>
    </w:p>
    <w:p w:rsidR="003D26A1" w:rsidRPr="003D26A1" w:rsidRDefault="003D26A1" w:rsidP="000336EA">
      <w:pPr>
        <w:spacing w:after="0" w:line="240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การขัดกันระหว่างผลประโยชน์ส่วนตนกับผลประโยชน์ส่วนรวม</w:t>
      </w:r>
    </w:p>
    <w:p w:rsidR="000336EA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กำหนดให้หน่วยงานที่เกี่ยวข้อง จัดประชุมชี้แจง อบรมและสร้างช่องทางการรับรู้แก่</w:t>
      </w:r>
    </w:p>
    <w:p w:rsidR="003D26A1" w:rsidRPr="003D26A1" w:rsidRDefault="003D26A1" w:rsidP="000336EA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บุคลากรเพื่อสร้างความตระหนักและความรู้ความเข้าใจเกี่ยวกับเรื่องการขัดกันระหว่างผลประโยชน์ส่วนตนกับผลประโยชน์ส่วนรวม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กำหนดให้มีการดำเนินการทางวินัย ทางปกครอง และทางกฎหมาย อย่างจริงจังและเด็ดขาด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สำหรับบุคลากรที่กระทำความผิดเกี่ยวกับเรื่องการขัดกันระหว่างผลประโยชน์ส่วนตนกับผลประโยชน์ส่วนรวมทั้งในฐานะตัวการ หรือ ผู้สนับสนุน</w:t>
      </w:r>
    </w:p>
    <w:p w:rsidR="003D26A1" w:rsidRPr="003D26A1" w:rsidRDefault="003D26A1" w:rsidP="000336EA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กำหนดให้หน่วยงานที่เกี่ยวข้อง รายงานผลการดำเนินการที่เกี่ยวกับเรื่องการขัดกันระหว่าง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>ผลประโยชน์ส่วนตนกับผลประโยชน์ส่วนรวม ต่อที่ประชุมผู้บริหารโรงเรียนตาดทองพิทยาคม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 xml:space="preserve">อย่างน้อยปีละ </w:t>
      </w:r>
      <w:r w:rsidRPr="003D26A1">
        <w:rPr>
          <w:rFonts w:ascii="TH SarabunPSK" w:eastAsia="Calibri" w:hAnsi="TH SarabunPSK" w:cs="TH SarabunPSK"/>
          <w:sz w:val="32"/>
          <w:szCs w:val="32"/>
        </w:rPr>
        <w:t xml:space="preserve">1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ครั้ง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  <w:t>จึงประกาศให้ทราบโดยทั่วกัน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ab/>
      </w:r>
      <w:r w:rsidR="000336EA">
        <w:rPr>
          <w:rFonts w:ascii="TH SarabunPSK" w:eastAsia="Calibri" w:hAnsi="TH SarabunPSK" w:cs="TH SarabunPSK" w:hint="cs"/>
          <w:sz w:val="32"/>
          <w:szCs w:val="32"/>
          <w:cs/>
        </w:rPr>
        <w:t xml:space="preserve">      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 xml:space="preserve">ประกาศ  ณ  วันที่  </w:t>
      </w:r>
      <w:r w:rsidRPr="003D26A1">
        <w:rPr>
          <w:rFonts w:ascii="TH SarabunPSK" w:eastAsia="Calibri" w:hAnsi="TH SarabunPSK" w:cs="TH SarabunPSK"/>
          <w:sz w:val="32"/>
          <w:szCs w:val="32"/>
        </w:rPr>
        <w:t xml:space="preserve">1  </w:t>
      </w:r>
      <w:r w:rsidRPr="003D26A1">
        <w:rPr>
          <w:rFonts w:ascii="TH SarabunPSK" w:eastAsia="Calibri" w:hAnsi="TH SarabunPSK" w:cs="TH SarabunPSK"/>
          <w:sz w:val="32"/>
          <w:szCs w:val="32"/>
          <w:cs/>
        </w:rPr>
        <w:t>กรกฎาคม  พ.ศ.</w:t>
      </w:r>
      <w:r w:rsidRPr="003D26A1">
        <w:rPr>
          <w:rFonts w:ascii="TH SarabunPSK" w:eastAsia="Calibri" w:hAnsi="TH SarabunPSK" w:cs="TH SarabunPSK"/>
          <w:sz w:val="32"/>
          <w:szCs w:val="32"/>
        </w:rPr>
        <w:t>2563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 </w:t>
      </w:r>
      <w:r w:rsidR="000336EA">
        <w:rPr>
          <w:rFonts w:ascii="TH SarabunPSK" w:eastAsia="Calibri" w:hAnsi="TH SarabunPSK" w:cs="TH SarabunPSK" w:hint="cs"/>
          <w:sz w:val="32"/>
          <w:szCs w:val="32"/>
          <w:cs/>
        </w:rPr>
        <w:t xml:space="preserve">    </w:t>
      </w: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(นางชัชตะวัน   สีเขียว)</w:t>
      </w:r>
    </w:p>
    <w:p w:rsidR="003D26A1" w:rsidRPr="003D26A1" w:rsidRDefault="003D26A1" w:rsidP="000336E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</w:t>
      </w:r>
      <w:r w:rsidR="000336EA">
        <w:rPr>
          <w:rFonts w:ascii="TH SarabunPSK" w:eastAsia="Calibri" w:hAnsi="TH SarabunPSK" w:cs="TH SarabunPSK" w:hint="cs"/>
          <w:sz w:val="32"/>
          <w:szCs w:val="32"/>
          <w:cs/>
        </w:rPr>
        <w:t xml:space="preserve">     </w:t>
      </w:r>
      <w:bookmarkStart w:id="0" w:name="_GoBack"/>
      <w:bookmarkEnd w:id="0"/>
      <w:r w:rsidRPr="003D26A1">
        <w:rPr>
          <w:rFonts w:ascii="TH SarabunPSK" w:eastAsia="Calibri" w:hAnsi="TH SarabunPSK" w:cs="TH SarabunPSK" w:hint="cs"/>
          <w:sz w:val="32"/>
          <w:szCs w:val="32"/>
          <w:cs/>
        </w:rPr>
        <w:t xml:space="preserve"> โรงเรียนตาดทองพิทยาคม</w:t>
      </w:r>
    </w:p>
    <w:p w:rsidR="006D73E8" w:rsidRDefault="000336EA"/>
    <w:sectPr w:rsidR="006D7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C42636"/>
    <w:multiLevelType w:val="multilevel"/>
    <w:tmpl w:val="BF8279A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6A1"/>
    <w:rsid w:val="000336EA"/>
    <w:rsid w:val="003D26A1"/>
    <w:rsid w:val="00717D2F"/>
    <w:rsid w:val="00EB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ACC48"/>
  <w15:chartTrackingRefBased/>
  <w15:docId w15:val="{67628500-EF8F-4116-A0AC-0D8EB33F2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gotoknow.org/file/misschira/%E0%B8%84%E0%B8%A3%E0%B8%B8%E0%B8%91%E0%B8%82%E0%B8%AD%E0%B8%87%E0%B8%89%E0%B8%B1%E0%B8%99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2020-08-18T15:33:00Z</dcterms:created>
  <dcterms:modified xsi:type="dcterms:W3CDTF">2020-08-18T15:37:00Z</dcterms:modified>
</cp:coreProperties>
</file>