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</w:rPr>
      </w:pPr>
      <w:r w:rsidRPr="00D94F82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714A4110" wp14:editId="48AEED83">
            <wp:simplePos x="0" y="0"/>
            <wp:positionH relativeFrom="margin">
              <wp:align>center</wp:align>
            </wp:positionH>
            <wp:positionV relativeFrom="paragraph">
              <wp:posOffset>-294640</wp:posOffset>
            </wp:positionV>
            <wp:extent cx="1114150" cy="1244600"/>
            <wp:effectExtent l="0" t="0" r="0" b="0"/>
            <wp:wrapNone/>
            <wp:docPr id="11" name="Picture 1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15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D94F82" w:rsidRPr="00D94F82" w:rsidRDefault="00D94F82" w:rsidP="00D94F82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>ประกาศโรงเรียนตาดทองพิทยาคม</w:t>
      </w:r>
    </w:p>
    <w:p w:rsidR="00D94F82" w:rsidRPr="00D94F82" w:rsidRDefault="00D94F82" w:rsidP="00D94F82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มาตรการตรวจสอบการให้ผู้มีส่วนได้ส่วนเสียมีส่วนร่วม</w:t>
      </w:r>
    </w:p>
    <w:p w:rsidR="00D94F82" w:rsidRPr="00D94F82" w:rsidRDefault="00D94F82" w:rsidP="00D94F82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p w:rsidR="00D94F82" w:rsidRPr="00D94F82" w:rsidRDefault="00D94F82" w:rsidP="00D94F82">
      <w:pPr>
        <w:spacing w:after="0" w:line="240" w:lineRule="auto"/>
        <w:jc w:val="center"/>
        <w:rPr>
          <w:rFonts w:ascii="TH SarabunPSK" w:eastAsia="Calibri" w:hAnsi="TH SarabunPSK" w:cs="TH SarabunPSK"/>
          <w:sz w:val="16"/>
          <w:szCs w:val="16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  <w:t xml:space="preserve">ด้วยรัฐธรรมนูญแห่งราชอาณาจักรไทย พุทธศักราช 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2560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 ได้ยึดหลักธรรมาภิบาลเป็นกรอบในการพัฒนาประเทศอย่างยั่งยืน โดยในมาตรา 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65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กำหนดว่า รัฐพึงจัดให้มียุทธศาสตร์ชาติเป็นเป้าหมายการพัฒนาประเทศ รวมทั้งในพระราชบัญญัติระเบียบบริหารราชการแผ่นดิน (ฉบับที่ </w:t>
      </w:r>
      <w:r w:rsidRPr="00D94F82">
        <w:rPr>
          <w:rFonts w:ascii="TH SarabunPSK" w:eastAsia="Calibri" w:hAnsi="TH SarabunPSK" w:cs="TH SarabunPSK"/>
          <w:sz w:val="32"/>
          <w:szCs w:val="32"/>
        </w:rPr>
        <w:t>5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) พ.ศ.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2545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มาตา 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3/1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กำหนดว่า ในการปฏิบัติหน้าที่ของส่วนราชการ ต้องใช้วิธีการบริหารกิจการบ้านเมืองที่ดี คำนึงถึงความรับผิดชอบของผู้ปฏิบัติงาน การมีส่วนร่วมของประชาชน การเปิดเผยข้อมูล การติดตาม ตรวจสอบและประเมินผลการปฏิบัติงาน และพระราชกฤษฎีกาว่าด้วยหลักเกณฑ์และวิธีการบริหารกิจการบ้านเมืองที่ดี พ.ศ.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2546 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ที่มุ่งเน้นประโยชน์ของประชาชนและการปฏิบัติราชการที่มีประสิทธิภาพ เกิดการคุ้มค่าและเกิดผลสัมฤทธิ์ต่อภารกิจภาครัฐ ผู้รับบริการและผู้มีส่วนได้ส่วนเสียในการพัฒนาระบบบริหารจัดการภาครัฐสอดคล้องกับหลักธรรมาภิบาลของการบริหารจัดการบ้านเมืองที่ดี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ในฐานะเป็นหน่วยงานที่รับผิดชอบการศึกษา ได้ยึดหลักธรรมาภิบาลการมีส่วนร่วมของภาคประชาชนในการดำเนินงาน ตามแนวนโยบายของผู้บริหารกระทรวงศึกษาธิการ เน้นความโปร่งใส ตรวจสอบได้ และเพื่อเป็นการเปิดโอกาสให้ประชาชนผู้รับบริการและผู้มีส่วนได้ส่วนเสียเข้ามามีส่วนร่วมในการดำเนินงาน จึงได้กำหนดมาตรการ กลไกในการให้ผู้รับบริการ มีส่วนได้ส่วนเสียเข้ามามีส่วนร่วมในการดำเนินงานของ</w:t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ดังนี้</w:t>
      </w:r>
    </w:p>
    <w:p w:rsidR="00D94F82" w:rsidRDefault="00D94F82" w:rsidP="00D94F82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บริหารราชการแบบมีส่วนร่วม โดยให้ผู้รับบริการ ผู้มีส่วนได้ส่วน</w:t>
      </w:r>
    </w:p>
    <w:p w:rsidR="00D94F82" w:rsidRPr="00D94F82" w:rsidRDefault="00D94F82" w:rsidP="00D94F82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เสียเข้ามามีส่วนร่วมในการดำเนินงาน ตามภารกิจและความเหมาะสม ดังนี้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1.1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การมีส่วนร่วมในการให้ข้อมูลข่าวสาร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      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>1.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โรงเรียนตาดทองพิทยาคม </w:t>
      </w:r>
      <w:r w:rsidR="00881AD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จะนำเสนอข้อมูลที่เป็นจริง ถูกต้อง ทันสมัย เกี่ยวกับภารกิจของ</w:t>
      </w:r>
      <w:r w:rsidR="00881ADA" w:rsidRPr="00881ADA">
        <w:t xml:space="preserve"> 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>1.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โรงเรียนตาดทองพิทยาคม </w:t>
      </w:r>
      <w:r w:rsidR="00881AD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ให้ประชาชนรับทราบและเข้าถึง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1.2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การมีส่วนร่วมในการแสดงความคิดเห็น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      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>1.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โรงเรียนตาดทองพิทยาคม </w:t>
      </w:r>
      <w:r w:rsidR="00881AD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เปิดโอกาสให้ผู้รับบริการ ผู้มีส่วนได้ส่วนเสียร่วมแสดงความคิดเห็น รวมทั้งให้เสนอข้อเสนอแนะเกี่ยวกับการดำเนินการหรือการปฏิบัติงานผ่านช่องทางต่าง ๆ ที่หลากหลาย</w:t>
      </w:r>
    </w:p>
    <w:p w:rsidR="00D94F82" w:rsidRPr="00D94F82" w:rsidRDefault="00D94F82" w:rsidP="00D94F82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การมีส่วนร่วมในการให้เข้ามามีบทบาท</w:t>
      </w:r>
    </w:p>
    <w:p w:rsidR="00881ADA" w:rsidRPr="00881ADA" w:rsidRDefault="00881ADA" w:rsidP="00881ADA">
      <w:pPr>
        <w:pStyle w:val="ListParagraph"/>
        <w:numPr>
          <w:ilvl w:val="0"/>
          <w:numId w:val="2"/>
        </w:num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881ADA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D94F82" w:rsidRPr="00881ADA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Pr="00881ADA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D94F82" w:rsidRPr="00881ADA">
        <w:rPr>
          <w:rFonts w:ascii="TH SarabunPSK" w:eastAsia="Calibri" w:hAnsi="TH SarabunPSK" w:cs="TH SarabunPSK" w:hint="cs"/>
          <w:sz w:val="32"/>
          <w:szCs w:val="32"/>
          <w:cs/>
        </w:rPr>
        <w:t>เปิดโอกาสให้ผู้รับบริการ ผู้มีส่วนได้ส่วนเสียเข้ามามีส่วนร่วม</w:t>
      </w:r>
    </w:p>
    <w:p w:rsidR="00D94F82" w:rsidRPr="00881ADA" w:rsidRDefault="00D94F82" w:rsidP="00881ADA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881ADA">
        <w:rPr>
          <w:rFonts w:ascii="TH SarabunPSK" w:eastAsia="Calibri" w:hAnsi="TH SarabunPSK" w:cs="TH SarabunPSK" w:hint="cs"/>
          <w:sz w:val="32"/>
          <w:szCs w:val="32"/>
          <w:cs/>
        </w:rPr>
        <w:t>ในการตัดสินใจ มีการแลกเปลี่ยนความคิดเห็นและข้อมูลระหว่างกัน โดยมุ่งผลสำเร็จและเป้าหมายที่ชัดเจน</w:t>
      </w:r>
    </w:p>
    <w:p w:rsidR="00D94F82" w:rsidRPr="00D94F82" w:rsidRDefault="00D94F82" w:rsidP="00D94F82">
      <w:pPr>
        <w:numPr>
          <w:ilvl w:val="1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การมีส่วนร่วมโดยสร้างความร่วมมือ</w:t>
      </w:r>
    </w:p>
    <w:p w:rsidR="00D94F82" w:rsidRPr="00D94F82" w:rsidRDefault="00881ADA" w:rsidP="00D94F82">
      <w:pPr>
        <w:spacing w:after="0" w:line="240" w:lineRule="auto"/>
        <w:ind w:left="1800"/>
        <w:rPr>
          <w:rFonts w:ascii="TH SarabunPSK" w:eastAsia="Calibri" w:hAnsi="TH SarabunPSK" w:cs="TH SarabunPSK"/>
          <w:sz w:val="32"/>
          <w:szCs w:val="32"/>
        </w:rPr>
      </w:pPr>
      <w:r w:rsidRPr="00881ADA">
        <w:rPr>
          <w:rFonts w:ascii="TH SarabunPSK" w:eastAsia="Calibri" w:hAnsi="TH SarabunPSK" w:cs="TH SarabunPSK"/>
          <w:sz w:val="32"/>
          <w:szCs w:val="32"/>
          <w:cs/>
        </w:rPr>
        <w:t>1.</w:t>
      </w:r>
      <w:r w:rsidRPr="00881ADA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โรงเรียนตาดทองพิทยาคม </w:t>
      </w:r>
      <w:r w:rsidR="00D94F82" w:rsidRPr="00D94F82">
        <w:rPr>
          <w:rFonts w:ascii="TH SarabunPSK" w:eastAsia="Calibri" w:hAnsi="TH SarabunPSK" w:cs="TH SarabunPSK" w:hint="cs"/>
          <w:sz w:val="32"/>
          <w:szCs w:val="32"/>
          <w:cs/>
        </w:rPr>
        <w:t>เปิดโอกาสให้ผู้รับบริการ ผู้มีส่วนได้ส่วนเสีย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lastRenderedPageBreak/>
        <w:t>เข้ามามีส่วนร่วมในการตัดสินใจ ตั้งแต่การระบุปัญหา การพัฒนาทางเลือก และแนวทางแก้ไข รวมทั้งการเป็นภาคีในการดำเนินกิจกรรม</w:t>
      </w:r>
    </w:p>
    <w:p w:rsidR="00881ADA" w:rsidRDefault="00881ADA" w:rsidP="00D94F82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881ADA">
        <w:rPr>
          <w:rFonts w:ascii="TH SarabunPSK" w:eastAsia="Calibri" w:hAnsi="TH SarabunPSK" w:cs="TH SarabunPSK"/>
          <w:sz w:val="32"/>
          <w:szCs w:val="32"/>
          <w:cs/>
        </w:rPr>
        <w:t>1.</w:t>
      </w:r>
      <w:r w:rsidRPr="00881ADA">
        <w:rPr>
          <w:rFonts w:ascii="TH SarabunPSK" w:eastAsia="Calibri" w:hAnsi="TH SarabunPSK" w:cs="TH SarabunPSK"/>
          <w:sz w:val="32"/>
          <w:szCs w:val="32"/>
          <w:cs/>
        </w:rPr>
        <w:tab/>
        <w:t xml:space="preserve">โรงเรียนตาดทองพิทยาคม 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D94F82" w:rsidRPr="00D94F82">
        <w:rPr>
          <w:rFonts w:ascii="TH SarabunPSK" w:eastAsia="Calibri" w:hAnsi="TH SarabunPSK" w:cs="TH SarabunPSK" w:hint="cs"/>
          <w:sz w:val="32"/>
          <w:szCs w:val="32"/>
          <w:cs/>
        </w:rPr>
        <w:t>กำหนดกรอบขั้นตอนและวิธีการดำเนินงานในการให้</w:t>
      </w:r>
    </w:p>
    <w:p w:rsidR="00D94F82" w:rsidRPr="00D94F82" w:rsidRDefault="00D94F82" w:rsidP="00881ADA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ผู้รับบริการ ผู้มีส่วนได้ส่วนเสียเข้ามามีส่วนร่วมในการดำเนินงานดังนี้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2.1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การทบทวนผลการดำเนินงานที่สอดคล้องกับภารกิจ ให้มีความเหมาะสมและสอดคล้องกับบริบทที่เปลี่ยนแปลงไป โดยเปิดโอกาสให้ผู้มีส่วนได้ส่วนเสียเข้ามามีส่วนร่วมในการดำเนินงาน ไปสู่การปฏิบัติงานสามารถตอบสนองต่อความต้องการของผู้มีส่วนได้ส่วนเสีย ผู้รับบริการได้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2.2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การกำหนดแนวทางกระบวนการในการให้ผู้รับบริการ ผู้มีส่วนได้ส่วนเสียมามีส่วนร่วมอย่างเหมาะสม โดยระบุช่องทางการมีส่วนร่วมแนวทางการปฏิบัติหรือกระบวนการที่ใช้ในการดำเนินงาน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2.3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จัดให้มีผู้แทนหรือแต่งตั้งกรรมการผู้ทำงานจากผู้มีส่วนได้ส่วนเสีย ผู้รับบริการในการดำเนินงาน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2.4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จัดให้มีช่องทางที่หลากหลายในการเปิดโอกาสให้กลุ่มผู้รับบริการหรือผู้มีส่วนได้ส่วนเสียเข้ามามีส่วนร่วมในการดำเนินงาน รวมถึงช่องทางการรับฟังความคิดเห็นและข้อร้องเรียนต่าง ๆ เพื่อพัฒนาปรับปรุงการดำเนินงานตามภารกิจให้มีประสิทธิภาพ และโปร่งใสยิ่งขึ้น</w:t>
      </w:r>
    </w:p>
    <w:p w:rsidR="00881ADA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2.5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จัดให้มีการประเมินความพึงพอใจของผู้รับบริการ ผู้มีส่วนได้ส่วนเสียตามภารกิจของ</w:t>
      </w:r>
      <w:r w:rsidR="00881ADA" w:rsidRPr="00881ADA">
        <w:t xml:space="preserve"> </w:t>
      </w:r>
      <w:r w:rsidR="00881ADA" w:rsidRPr="00881ADA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</w:rPr>
        <w:tab/>
      </w:r>
    </w:p>
    <w:p w:rsidR="00D94F82" w:rsidRPr="00D94F82" w:rsidRDefault="00881ADA" w:rsidP="00F06E87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</w:t>
      </w:r>
      <w:r w:rsidR="00D94F82" w:rsidRPr="00D94F82">
        <w:rPr>
          <w:rFonts w:ascii="TH SarabunPSK" w:eastAsia="Calibri" w:hAnsi="TH SarabunPSK" w:cs="TH SarabunPSK"/>
          <w:sz w:val="32"/>
          <w:szCs w:val="32"/>
        </w:rPr>
        <w:t xml:space="preserve">2.6 </w:t>
      </w:r>
      <w:r w:rsidR="00D94F82" w:rsidRPr="00D94F82">
        <w:rPr>
          <w:rFonts w:ascii="TH SarabunPSK" w:eastAsia="Calibri" w:hAnsi="TH SarabunPSK" w:cs="TH SarabunPSK" w:hint="cs"/>
          <w:sz w:val="32"/>
          <w:szCs w:val="32"/>
          <w:cs/>
        </w:rPr>
        <w:t>ให้จัดทำรายงานผลการดำเนินงานของการมีส่วนร่วมตามภารกิจ   พร้อมทั้งสรุปผลการดำเนินงานภาพรวมเพื่อนำข้อมูลไปพัฒนา ปรับปรุงการดำเนินงานของ</w:t>
      </w:r>
      <w:r w:rsidR="00F06E87" w:rsidRPr="00F06E87">
        <w:t xml:space="preserve"> </w:t>
      </w:r>
      <w:r w:rsidR="00F06E87" w:rsidRPr="00F06E87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D94F82" w:rsidRPr="00D94F82">
        <w:rPr>
          <w:rFonts w:ascii="TH SarabunPSK" w:eastAsia="Calibri" w:hAnsi="TH SarabunPSK" w:cs="TH SarabunPSK"/>
          <w:sz w:val="32"/>
          <w:szCs w:val="32"/>
          <w:cs/>
        </w:rPr>
        <w:t xml:space="preserve"> </w:t>
      </w:r>
      <w:r w:rsidR="00D94F82" w:rsidRPr="00D94F82">
        <w:rPr>
          <w:rFonts w:ascii="TH SarabunPSK" w:eastAsia="Calibri" w:hAnsi="TH SarabunPSK" w:cs="TH SarabunPSK" w:hint="cs"/>
          <w:sz w:val="32"/>
          <w:szCs w:val="32"/>
          <w:cs/>
        </w:rPr>
        <w:t>ต่อไป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จึงประกาศให้ทราบโดยทั่วกัน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ประกาศ  ณ  วันที่  </w:t>
      </w:r>
      <w:r w:rsidRPr="00D94F82">
        <w:rPr>
          <w:rFonts w:ascii="TH SarabunPSK" w:eastAsia="Calibri" w:hAnsi="TH SarabunPSK" w:cs="TH SarabunPSK"/>
          <w:sz w:val="32"/>
          <w:szCs w:val="32"/>
        </w:rPr>
        <w:t xml:space="preserve">1  </w:t>
      </w: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>กรกฎาคม  พ.ศ.</w:t>
      </w:r>
      <w:r w:rsidRPr="00D94F82">
        <w:rPr>
          <w:rFonts w:ascii="TH SarabunPSK" w:eastAsia="Calibri" w:hAnsi="TH SarabunPSK" w:cs="TH SarabunPSK"/>
          <w:sz w:val="32"/>
          <w:szCs w:val="32"/>
        </w:rPr>
        <w:t>2563</w:t>
      </w:r>
    </w:p>
    <w:p w:rsid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F06E87" w:rsidRPr="00D94F82" w:rsidRDefault="00F06E87" w:rsidP="00D94F82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bookmarkStart w:id="0" w:name="_GoBack"/>
      <w:bookmarkEnd w:id="0"/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  (นางชัชตะวัน   สีเขียว)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94F82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โรงเรียนตาดทองพิทยาคม</w:t>
      </w:r>
    </w:p>
    <w:p w:rsidR="00D94F82" w:rsidRPr="00D94F82" w:rsidRDefault="00D94F82" w:rsidP="00D94F82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p w:rsidR="006D73E8" w:rsidRDefault="00F06E87" w:rsidP="00D94F82">
      <w:pPr>
        <w:spacing w:after="0" w:line="240" w:lineRule="auto"/>
      </w:pPr>
    </w:p>
    <w:sectPr w:rsidR="006D73E8" w:rsidSect="000F3102">
      <w:pgSz w:w="11906" w:h="16838"/>
      <w:pgMar w:top="1077" w:right="1134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76519B"/>
    <w:multiLevelType w:val="hybridMultilevel"/>
    <w:tmpl w:val="CC5A39F4"/>
    <w:lvl w:ilvl="0" w:tplc="2C74DD78">
      <w:start w:val="1"/>
      <w:numFmt w:val="decimal"/>
      <w:lvlText w:val="%1."/>
      <w:lvlJc w:val="left"/>
      <w:pPr>
        <w:ind w:left="2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30" w:hanging="360"/>
      </w:pPr>
    </w:lvl>
    <w:lvl w:ilvl="2" w:tplc="0409001B" w:tentative="1">
      <w:start w:val="1"/>
      <w:numFmt w:val="lowerRoman"/>
      <w:lvlText w:val="%3."/>
      <w:lvlJc w:val="right"/>
      <w:pPr>
        <w:ind w:left="3650" w:hanging="180"/>
      </w:pPr>
    </w:lvl>
    <w:lvl w:ilvl="3" w:tplc="0409000F" w:tentative="1">
      <w:start w:val="1"/>
      <w:numFmt w:val="decimal"/>
      <w:lvlText w:val="%4."/>
      <w:lvlJc w:val="left"/>
      <w:pPr>
        <w:ind w:left="4370" w:hanging="360"/>
      </w:pPr>
    </w:lvl>
    <w:lvl w:ilvl="4" w:tplc="04090019" w:tentative="1">
      <w:start w:val="1"/>
      <w:numFmt w:val="lowerLetter"/>
      <w:lvlText w:val="%5."/>
      <w:lvlJc w:val="left"/>
      <w:pPr>
        <w:ind w:left="5090" w:hanging="360"/>
      </w:pPr>
    </w:lvl>
    <w:lvl w:ilvl="5" w:tplc="0409001B" w:tentative="1">
      <w:start w:val="1"/>
      <w:numFmt w:val="lowerRoman"/>
      <w:lvlText w:val="%6."/>
      <w:lvlJc w:val="right"/>
      <w:pPr>
        <w:ind w:left="5810" w:hanging="180"/>
      </w:pPr>
    </w:lvl>
    <w:lvl w:ilvl="6" w:tplc="0409000F" w:tentative="1">
      <w:start w:val="1"/>
      <w:numFmt w:val="decimal"/>
      <w:lvlText w:val="%7."/>
      <w:lvlJc w:val="left"/>
      <w:pPr>
        <w:ind w:left="6530" w:hanging="360"/>
      </w:pPr>
    </w:lvl>
    <w:lvl w:ilvl="7" w:tplc="04090019" w:tentative="1">
      <w:start w:val="1"/>
      <w:numFmt w:val="lowerLetter"/>
      <w:lvlText w:val="%8."/>
      <w:lvlJc w:val="left"/>
      <w:pPr>
        <w:ind w:left="7250" w:hanging="360"/>
      </w:pPr>
    </w:lvl>
    <w:lvl w:ilvl="8" w:tplc="0409001B" w:tentative="1">
      <w:start w:val="1"/>
      <w:numFmt w:val="lowerRoman"/>
      <w:lvlText w:val="%9."/>
      <w:lvlJc w:val="right"/>
      <w:pPr>
        <w:ind w:left="7970" w:hanging="180"/>
      </w:pPr>
    </w:lvl>
  </w:abstractNum>
  <w:abstractNum w:abstractNumId="1" w15:restartNumberingAfterBreak="0">
    <w:nsid w:val="7F9C5F7D"/>
    <w:multiLevelType w:val="multilevel"/>
    <w:tmpl w:val="CC96454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850" w:hanging="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F82"/>
    <w:rsid w:val="0016253C"/>
    <w:rsid w:val="00717D2F"/>
    <w:rsid w:val="00881ADA"/>
    <w:rsid w:val="00D94F82"/>
    <w:rsid w:val="00EB4A2C"/>
    <w:rsid w:val="00F0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E48AB"/>
  <w15:chartTrackingRefBased/>
  <w15:docId w15:val="{A98B6CF5-5C09-41C3-A3B5-F7ED86C3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1A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gotoknow.org/file/misschira/%E0%B8%84%E0%B8%A3%E0%B8%B8%E0%B8%91%E0%B8%82%E0%B8%AD%E0%B8%87%E0%B8%89%E0%B8%B1%E0%B8%99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2020-08-18T16:24:00Z</dcterms:created>
  <dcterms:modified xsi:type="dcterms:W3CDTF">2020-08-18T16:28:00Z</dcterms:modified>
</cp:coreProperties>
</file>