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โครงการส่งเสริมศักยภาพทักษะพื้นฐานผู้เรียนระดับปฐมวัย 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-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งานวิชาการ 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โครงการต่อเนื่อง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นางจีรนันท์   อนรรฆธนะกุล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16"/>
          <w:szCs w:val="16"/>
        </w:rPr>
      </w:pPr>
    </w:p>
    <w:p w:rsidR="00EF7954" w:rsidRDefault="00EF7954" w:rsidP="00EF795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  หลักการและเหตุผล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หลักสูตรการศึกษาปฐมวัย พุทธศักราช 2546 มุ่งเน้นให้ผู้เรียนมีความรู้และทักษะเบื้องต้น ได้แก่ ทักษะการใช้กล้ามเนื้อใหญ่-เล็ก ทักษะการใช้ประสาทสัมผัสทั้ง 5 ทักษะในการสื่อสาร ทักษะในการสังเกตและสำรวจ ทักษะในเรื่องมิติสัมพันธ์ ทักษะในเรื่องจำนวน ปริมาณ น้ำหนัก การกะประมาณและการเชื่อมโยงความรู้และทักษะต่างๆ ดังนั้น โรงเรียนเทศบาล 5 บ้านกาหยีจึงได้กำหนดนโยบายที่จะส่งเสริมให้ผู้เรียนเกิดทักษะต่างๆ ตามที่หลักสูตรกำหนด โดยจัดให้มีโครงการส่งเสริมศักยภาพทักษะพื้นฐานผู้เรียนระดับปฐมวัย ซึ่งโครงการนี้จะเน้นให้กิจกรรมพัฒนาที่หลากหลาย สอดคล้องกับวัยและความสนใจของผู้เรียน</w:t>
      </w:r>
    </w:p>
    <w:p w:rsidR="00EF7954" w:rsidRDefault="00EF7954" w:rsidP="00EF7954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:rsidR="00EF7954" w:rsidRDefault="00EF7954" w:rsidP="00EF795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 วัตถุประสงค์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2.1เพื่อพัฒนาผู้เรียนผู้เรียนให้ความรู้และทักษะเบื้องต้นในด้านต่างๆ ตามหลักสูตรการจัดการศึกษาปฐมวัย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EF7954" w:rsidRDefault="00EF7954" w:rsidP="00EF795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EF7954" w:rsidRDefault="00EF7954" w:rsidP="00EF795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3.1  เป้าหมายเชิงปริมาณ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4.1.1 นักเรียนชั้นอนุบาล 1 - 3</w:t>
      </w:r>
    </w:p>
    <w:p w:rsidR="00EF7954" w:rsidRDefault="00EF7954" w:rsidP="00EF795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3.2  เป้าหมายเชิงคุณภาพ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3.2.1 ผู้เรียนร้อยละ 75 มีทักษะในการใช้กล้ามเนื้อใหญ่-เล็ก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3.2.2  ผู้เรียนร้อยละ 75 มีทักษะในการใช้ประสาทสัมผัสทั้ง 5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3.2.3 ผู้เรียนร้อยละ 75 มีทักษะในการสื่อสาร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3.2.4  ผู้เรียนร้อยละ 75 มีทักษะในการสังเกตและสำรวจ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3.2.5  ผู้เรียนร้อยละ 75 มีทักษะในเรื่องมิติสัมพันธ์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3.2.6  ผู้เรียนร้อยละ 75 มีทักษะในเรื่องจำนวน ปริมาณ น้ำหนักและการกะประมาณ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3.2.7  ผู้เรียนร้อยละ 75 สามารถเชื่อมโยงความรู้และทักษะต่างๆ</w:t>
      </w:r>
    </w:p>
    <w:p w:rsidR="00EF7954" w:rsidRDefault="00EF7954" w:rsidP="00EF7954">
      <w:pPr>
        <w:pStyle w:val="a3"/>
        <w:rPr>
          <w:rFonts w:ascii="TH SarabunPSK" w:hAnsi="TH SarabunPSK" w:cs="TH SarabunPSK"/>
          <w:b/>
          <w:bCs/>
          <w:sz w:val="16"/>
          <w:szCs w:val="16"/>
          <w:cs/>
        </w:rPr>
      </w:pPr>
    </w:p>
    <w:p w:rsidR="00EF7954" w:rsidRDefault="00EF7954" w:rsidP="00EF795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EF7954" w:rsidRDefault="00EF7954" w:rsidP="00EF795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4.1  สอดคล้องกับแผนพัฒนา อบจ./เทศบาล/อบต.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สอดคล้องกับยุทธศาสตร์ที่ 2 ยุทธศาสตร์พัฒนาการศึกษา ศาสนาและศิลปะและวัฒนธรรมท้องถิ่น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2.1 ส่งเสริมระบบการจัดการศึกษาแบบบูรณาการทั้งในและนอกระบบ</w:t>
      </w:r>
    </w:p>
    <w:p w:rsidR="00EF7954" w:rsidRDefault="00EF7954" w:rsidP="00EF795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 3 การพัฒนากระบวนการเรียนรู้ให้ผู้เรียน ได้รับการพัฒนาเต็มศักยภาพ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3.1 พัฒนาศักยภาพผู้เรียนด้านวิชาการ</w:t>
      </w:r>
    </w:p>
    <w:p w:rsidR="00EF7954" w:rsidRDefault="00EF7954" w:rsidP="00EF7954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EF7954" w:rsidRDefault="00EF7954" w:rsidP="00EF7954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EF7954" w:rsidRDefault="00EF7954" w:rsidP="00EF7954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4 สถานศึกษาดำเนินการบริหารจัดการศึกษาโดยใช้โรงเรียนเป็นฐาน</w:t>
      </w:r>
    </w:p>
    <w:p w:rsidR="00EF7954" w:rsidRDefault="00EF7954" w:rsidP="00EF795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ตัวบ่งชี้ที่ 4.4  สถานศึกษาบริหารงานที่มุ่งผลสัมฤทธิ์</w:t>
      </w:r>
    </w:p>
    <w:p w:rsidR="00EF7954" w:rsidRDefault="00EF7954" w:rsidP="00EF795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มาตรฐานที่ 5 สถานศึกษาจัดทำและบริหารหลักสูตรสถานศึกษาที่เน้นผู้เรียนเป็นสำคัญ</w:t>
      </w:r>
    </w:p>
    <w:p w:rsidR="00EF7954" w:rsidRDefault="00EF7954" w:rsidP="00EF7954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12 ผู้เรียนมีความสามารถในการคิดและอยู่ร่วมกันในสังคมได้อย่างมีความสุข</w:t>
      </w:r>
    </w:p>
    <w:p w:rsidR="00EF7954" w:rsidRDefault="00EF7954" w:rsidP="00EF7954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ตัวบ่งชี้ที่  12.1  ผู้เรียนมีความสามารถในการคิด</w:t>
      </w:r>
    </w:p>
    <w:p w:rsidR="00EF7954" w:rsidRDefault="00EF7954" w:rsidP="00EF7954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ตัวบ่งชี้ที่  12.2  ผู้เรียนมีความสามารถในการปรับตัวและอยู่ร่วมกันในสังคมได้อย่างมีความสุข</w:t>
      </w:r>
    </w:p>
    <w:p w:rsidR="00EF7954" w:rsidRDefault="00EF7954" w:rsidP="00EF7954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13 ผู้เรียนมีทักษะในการแสวงหาความรู้ด้วยตนเอง รักการเรียนรู้และพัฒนาตนเองอย่างต่อเนื่อง ตามแนวปรัชญาของเศรษฐกิจพอเพียง</w:t>
      </w:r>
    </w:p>
    <w:p w:rsidR="00EF7954" w:rsidRDefault="00EF7954" w:rsidP="00EF7954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15  สถานศึกษาบรรลุผลตามเป้าหมาย  ปรัชญา  วิสัยทัศน์และจุดเน้น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16"/>
          <w:szCs w:val="16"/>
        </w:rPr>
      </w:pPr>
    </w:p>
    <w:p w:rsidR="00EF7954" w:rsidRDefault="00EF7954" w:rsidP="00EF7954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วิธีดำเนินการ</w:t>
      </w:r>
    </w:p>
    <w:p w:rsidR="00EF7954" w:rsidRDefault="00EF7954" w:rsidP="00EF7954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16"/>
          <w:szCs w:val="16"/>
        </w:rPr>
      </w:pPr>
    </w:p>
    <w:p w:rsidR="00EF7954" w:rsidRDefault="00EF7954" w:rsidP="00EF7954">
      <w:pPr>
        <w:pStyle w:val="a3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6.  ระยะเวลาดำเนินการ</w:t>
      </w:r>
    </w:p>
    <w:p w:rsidR="00EF7954" w:rsidRDefault="00EF7954" w:rsidP="00EF7954">
      <w:pPr>
        <w:pStyle w:val="a3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9"/>
        <w:gridCol w:w="1134"/>
        <w:gridCol w:w="1701"/>
        <w:gridCol w:w="2410"/>
      </w:tblGrid>
      <w:tr w:rsidR="00EF7954" w:rsidTr="00EF795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954" w:rsidRDefault="00EF795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954" w:rsidRDefault="00EF795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954" w:rsidRDefault="00EF795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954" w:rsidRDefault="00EF795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EF7954" w:rsidTr="00EF795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954" w:rsidRDefault="00EF795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954" w:rsidRDefault="00EF795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954" w:rsidRDefault="00EF795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954" w:rsidRDefault="00EF795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นางจีรนันท์  อรรฆธนะกุล</w:t>
            </w:r>
          </w:p>
        </w:tc>
      </w:tr>
      <w:tr w:rsidR="00EF7954" w:rsidTr="00EF795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954" w:rsidRDefault="00EF795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954" w:rsidRDefault="00EF795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954" w:rsidRDefault="00EF795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954" w:rsidRDefault="00EF795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EF7954" w:rsidTr="00EF795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954" w:rsidRDefault="00EF795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954" w:rsidRDefault="00EF795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954" w:rsidRDefault="00EF795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954" w:rsidRDefault="00EF7954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นางจีรนันท์  อรรฆธนะกุล</w:t>
            </w:r>
          </w:p>
        </w:tc>
      </w:tr>
      <w:tr w:rsidR="00EF7954" w:rsidTr="00EF795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954" w:rsidRDefault="00EF795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</w:t>
            </w:r>
          </w:p>
          <w:p w:rsidR="00EF7954" w:rsidRDefault="00EF7954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มีทักษะในการใช้กล้ามเนื้อใหญ่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เล็ก</w:t>
            </w:r>
          </w:p>
          <w:p w:rsidR="00EF7954" w:rsidRDefault="00EF795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ทักษะในการใช้ประสาทสัมผัสทั้ง 5</w:t>
            </w:r>
          </w:p>
          <w:p w:rsidR="00EF7954" w:rsidRDefault="00EF795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ทักษะในการสื่อสาร</w:t>
            </w:r>
          </w:p>
          <w:p w:rsidR="00EF7954" w:rsidRDefault="00EF795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ทักษะในการสังเกตและสำรวจ</w:t>
            </w:r>
          </w:p>
          <w:p w:rsidR="00EF7954" w:rsidRDefault="00EF795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ทักษะในเรื่องมิติสัมพันธ์</w:t>
            </w:r>
          </w:p>
          <w:p w:rsidR="00EF7954" w:rsidRDefault="00EF795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ทักษะในเรื่องจำนวน ปริมาณ น้ำหนัก</w:t>
            </w:r>
          </w:p>
          <w:p w:rsidR="00EF7954" w:rsidRDefault="00EF795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ทักษะเชื่อมโยงความรู้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954" w:rsidRDefault="00EF795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60-</w:t>
            </w:r>
          </w:p>
          <w:p w:rsidR="00EF7954" w:rsidRDefault="00EF795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ก.พ.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  <w:p w:rsidR="00EF7954" w:rsidRDefault="00EF795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954" w:rsidRDefault="00EF7954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954" w:rsidRDefault="00EF795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EF7954" w:rsidRDefault="00EF795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นางมยุรา  บารอสิดิก</w:t>
            </w:r>
          </w:p>
          <w:p w:rsidR="00EF7954" w:rsidRDefault="00EF795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นางวัลลภา  สุวรรณรังษี</w:t>
            </w:r>
          </w:p>
          <w:p w:rsidR="00EF7954" w:rsidRDefault="00EF795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นางคอร์ปเสาะ  ซอดิส</w:t>
            </w:r>
          </w:p>
          <w:p w:rsidR="00EF7954" w:rsidRDefault="00EF795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นางสาวนูรมี  เจ๊ะมะ</w:t>
            </w:r>
          </w:p>
          <w:p w:rsidR="00EF7954" w:rsidRDefault="00EF795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นางสาวมีรวานี  แมยู</w:t>
            </w:r>
          </w:p>
          <w:p w:rsidR="00EF7954" w:rsidRDefault="00EF7954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นางจีรนันท์  อรรฆธนะกุล</w:t>
            </w:r>
          </w:p>
          <w:p w:rsidR="00EF7954" w:rsidRDefault="00EF7954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นางจีรนันท์  อรรฆธนะกุล</w:t>
            </w:r>
          </w:p>
        </w:tc>
      </w:tr>
      <w:tr w:rsidR="00EF7954" w:rsidTr="00EF795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954" w:rsidRDefault="00EF795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EF7954" w:rsidRDefault="00EF7954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954" w:rsidRDefault="00EF795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EF7954" w:rsidRDefault="00EF795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954" w:rsidRDefault="00EF795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F7954" w:rsidRDefault="00EF795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954" w:rsidRDefault="00EF795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F7954" w:rsidRDefault="00EF7954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นางจีรนันท์  อรรฆธนะกุล</w:t>
            </w:r>
          </w:p>
        </w:tc>
      </w:tr>
    </w:tbl>
    <w:p w:rsidR="00EF7954" w:rsidRDefault="00EF7954" w:rsidP="00EF7954">
      <w:pPr>
        <w:pStyle w:val="a3"/>
        <w:rPr>
          <w:rFonts w:ascii="TH SarabunPSK" w:hAnsi="TH SarabunPSK" w:cs="TH SarabunPSK"/>
          <w:color w:val="FF0000"/>
          <w:sz w:val="16"/>
          <w:szCs w:val="16"/>
        </w:rPr>
      </w:pPr>
    </w:p>
    <w:p w:rsidR="00EF7954" w:rsidRDefault="00EF7954" w:rsidP="00EF7954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:rsidR="00EF7954" w:rsidRDefault="00EF7954" w:rsidP="00EF795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7.  สถานที่ดำเนินการ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โรงเรียนเทศบาล 5 บ้านกาหยี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16"/>
          <w:szCs w:val="16"/>
        </w:rPr>
      </w:pP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งานวิชาการ  โรงเรียนเทศบาล 5 บ้านกาหยี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EF7954" w:rsidRDefault="00EF7954" w:rsidP="00EF7954">
      <w:pPr>
        <w:pStyle w:val="a3"/>
        <w:rPr>
          <w:rFonts w:ascii="TH SarabunPSK" w:hAnsi="TH SarabunPSK" w:cs="TH SarabunPSK"/>
          <w:sz w:val="16"/>
          <w:szCs w:val="16"/>
        </w:rPr>
      </w:pPr>
    </w:p>
    <w:p w:rsidR="00EF7954" w:rsidRDefault="00EF7954" w:rsidP="00EF795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5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EF7954" w:rsidRDefault="00EF7954" w:rsidP="00EF795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รายละเอียดดังนี้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EF7954" w:rsidRDefault="00EF7954" w:rsidP="00EF7954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EF7954" w:rsidRDefault="00EF7954" w:rsidP="00EF7954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9.2  ค่าใช้สอย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 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ค่ากระดาษ เอ 4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750  บาท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ค่าดินสอ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864  บาท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ค่าสีไม้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1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 xml:space="preserve">440  บาท  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ค่าดินน้ำมัน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1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ค่าบล็อกยางหลากสี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 946  บาท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/>
          <w:sz w:val="32"/>
          <w:szCs w:val="32"/>
          <w:cs/>
        </w:rPr>
        <w:tab/>
        <w:t>เป็นเงิน  5</w:t>
      </w:r>
      <w:r>
        <w:rPr>
          <w:rFonts w:ascii="TH SarabunPSK" w:hAnsi="TH SarabunPSK" w:cs="TH SarabunPSK"/>
          <w:sz w:val="32"/>
          <w:szCs w:val="32"/>
        </w:rPr>
        <w:t xml:space="preserve">,000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EF7954" w:rsidRDefault="00EF7954" w:rsidP="00EF7954">
      <w:pPr>
        <w:pStyle w:val="a3"/>
        <w:ind w:left="144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(ทุกรายการถัวเฉลี่ยจ่ายได้)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EF7954" w:rsidRDefault="00EF7954" w:rsidP="00EF7954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 ประเมินจากแบบสรุปโครงการ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EF7954" w:rsidRDefault="00EF7954" w:rsidP="00EF795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11.1  ผู้เรียนมีความรู้ทักษะเบื้องต้นในด้านต่างๆ ตามหลักสูตรการจัดการศึกษาปฐมวัย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2629535</wp:posOffset>
            </wp:positionH>
            <wp:positionV relativeFrom="paragraph">
              <wp:posOffset>248285</wp:posOffset>
            </wp:positionV>
            <wp:extent cx="676275" cy="581025"/>
            <wp:effectExtent l="0" t="0" r="9525" b="952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</w:p>
    <w:p w:rsidR="00EF7954" w:rsidRDefault="00EF7954" w:rsidP="00EF7954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ผู้จัดทำโครงการ</w:t>
      </w:r>
    </w:p>
    <w:p w:rsidR="00EF7954" w:rsidRDefault="00EF7954" w:rsidP="00EF7954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(นางจีรนันท์  อรรฆธนะกุล)</w:t>
      </w:r>
    </w:p>
    <w:p w:rsidR="00EF7954" w:rsidRDefault="00EF7954" w:rsidP="00EF7954">
      <w:pPr>
        <w:pStyle w:val="a3"/>
        <w:jc w:val="center"/>
        <w:rPr>
          <w:rFonts w:ascii="TH SarabunPSK" w:hAnsi="TH SarabunPSK" w:cs="TH SarabunPSK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2742565</wp:posOffset>
            </wp:positionH>
            <wp:positionV relativeFrom="paragraph">
              <wp:posOffset>117475</wp:posOffset>
            </wp:positionV>
            <wp:extent cx="600075" cy="552450"/>
            <wp:effectExtent l="0" t="0" r="9525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 xml:space="preserve"> ครู</w:t>
      </w:r>
    </w:p>
    <w:p w:rsidR="00EF7954" w:rsidRDefault="00EF7954" w:rsidP="00EF7954">
      <w:pPr>
        <w:pStyle w:val="a3"/>
        <w:jc w:val="center"/>
        <w:rPr>
          <w:rFonts w:ascii="TH SarabunPSK" w:hAnsi="TH SarabunPSK" w:cs="TH SarabunPSK"/>
          <w:sz w:val="16"/>
          <w:szCs w:val="16"/>
        </w:rPr>
      </w:pPr>
    </w:p>
    <w:p w:rsidR="00EF7954" w:rsidRDefault="00EF7954" w:rsidP="00EF7954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(นายถาวร  เชี่ยวชาญ)</w:t>
      </w:r>
    </w:p>
    <w:p w:rsidR="00EF7954" w:rsidRDefault="00EF7954" w:rsidP="00EF7954">
      <w:pPr>
        <w:pStyle w:val="a3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หัวหน้างานวิชาการ</w:t>
      </w:r>
    </w:p>
    <w:p w:rsidR="00EF7954" w:rsidRDefault="00EF7954" w:rsidP="00EF7954">
      <w:pPr>
        <w:pStyle w:val="a3"/>
        <w:jc w:val="center"/>
        <w:rPr>
          <w:rFonts w:ascii="TH SarabunPSK" w:hAnsi="TH SarabunPSK" w:cs="TH SarabunPSK"/>
          <w:sz w:val="28"/>
        </w:rPr>
      </w:pPr>
    </w:p>
    <w:p w:rsidR="00EF7954" w:rsidRDefault="00EF7954" w:rsidP="00EF795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2563495</wp:posOffset>
            </wp:positionH>
            <wp:positionV relativeFrom="paragraph">
              <wp:posOffset>174625</wp:posOffset>
            </wp:positionV>
            <wp:extent cx="1120140" cy="1000125"/>
            <wp:effectExtent l="0" t="0" r="3810" b="952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EF7954" w:rsidRDefault="00EF7954" w:rsidP="00EF7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EF7954" w:rsidRDefault="00EF7954" w:rsidP="00EF7954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EF7954" w:rsidRDefault="00EF7954" w:rsidP="00EF7954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EF7954" w:rsidRDefault="00EF7954" w:rsidP="00EF795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EF7954" w:rsidRDefault="00EF7954" w:rsidP="00EF7954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(นางจีรนันท์ อนรรฆธนะกุล)</w:t>
      </w:r>
    </w:p>
    <w:p w:rsidR="00EF7954" w:rsidRDefault="00EF7954" w:rsidP="00EF7954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EF7954" w:rsidRDefault="00EF7954" w:rsidP="00EF7954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EF7954" w:rsidRDefault="00EF7954" w:rsidP="00EF7954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D42C09" w:rsidRDefault="00EF7954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954"/>
    <w:rsid w:val="009A06CB"/>
    <w:rsid w:val="00A46835"/>
    <w:rsid w:val="00E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EE545E-9BB9-4F1B-9EC0-91A945625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954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F7954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EF7954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754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2018-04-11T13:20:00Z</dcterms:created>
  <dcterms:modified xsi:type="dcterms:W3CDTF">2018-04-11T13:20:00Z</dcterms:modified>
</cp:coreProperties>
</file>