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05B0" w14:textId="77777777" w:rsidR="00367F87" w:rsidRDefault="00367F87" w:rsidP="00367F87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BẢNG TỔNG HỢP KẾ HOẠCH QUẢN LÝ VÀ BẢO TRÌ CÔNG TRÌNH XÂY DỰNG NĂM….</w:t>
      </w:r>
    </w:p>
    <w:p w14:paraId="1C136F38" w14:textId="77777777" w:rsidR="00367F87" w:rsidRPr="00367F87" w:rsidRDefault="00367F87" w:rsidP="00367F87">
      <w:pPr>
        <w:spacing w:before="100" w:beforeAutospacing="1" w:after="360" w:line="240" w:lineRule="auto"/>
        <w:jc w:val="center"/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</w:pPr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 xml:space="preserve">(Ban </w:t>
      </w:r>
      <w:proofErr w:type="spellStart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>hành</w:t>
      </w:r>
      <w:proofErr w:type="spellEnd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>kèm</w:t>
      </w:r>
      <w:proofErr w:type="spellEnd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 xml:space="preserve"> … </w:t>
      </w:r>
      <w:proofErr w:type="spellStart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 xml:space="preserve"> … </w:t>
      </w:r>
      <w:proofErr w:type="spellStart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 xml:space="preserve"> … </w:t>
      </w:r>
      <w:proofErr w:type="spellStart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 xml:space="preserve"> …</w:t>
      </w:r>
      <w:proofErr w:type="spellStart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>Bộ</w:t>
      </w:r>
      <w:proofErr w:type="spellEnd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>trưởng</w:t>
      </w:r>
      <w:proofErr w:type="spellEnd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>Bộ</w:t>
      </w:r>
      <w:proofErr w:type="spellEnd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 xml:space="preserve"> Giao </w:t>
      </w:r>
      <w:proofErr w:type="spellStart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>thông</w:t>
      </w:r>
      <w:proofErr w:type="spellEnd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>vận</w:t>
      </w:r>
      <w:proofErr w:type="spellEnd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>tải</w:t>
      </w:r>
      <w:proofErr w:type="spellEnd"/>
      <w:r w:rsidRPr="00367F87">
        <w:rPr>
          <w:rFonts w:ascii="Arial" w:eastAsia="Times New Roman" w:hAnsi="Arial" w:cs="Arial"/>
          <w:kern w:val="0"/>
          <w:sz w:val="27"/>
          <w:szCs w:val="27"/>
          <w:lang w:val="en-VI" w:eastAsia="en-VI"/>
          <w14:ligatures w14:val="none"/>
        </w:rPr>
        <w:t>)</w:t>
      </w:r>
    </w:p>
    <w:tbl>
      <w:tblPr>
        <w:tblW w:w="10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2508"/>
        <w:gridCol w:w="1470"/>
        <w:gridCol w:w="991"/>
        <w:gridCol w:w="1422"/>
        <w:gridCol w:w="863"/>
        <w:gridCol w:w="666"/>
        <w:gridCol w:w="1090"/>
        <w:gridCol w:w="1038"/>
      </w:tblGrid>
      <w:tr w:rsidR="00367F87" w:rsidRPr="00367F87" w14:paraId="4E2596C4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9E81C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TT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E4646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Hạng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mục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công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việc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EC084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Đơn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vị</w:t>
            </w:r>
            <w:proofErr w:type="spellEnd"/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073FB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Khối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lượng</w:t>
            </w:r>
            <w:proofErr w:type="spellEnd"/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25710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Kinh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phí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(1.000đ)</w:t>
            </w: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6F0AC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Thời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gian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thực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hiện</w:t>
            </w:r>
            <w:proofErr w:type="spellEnd"/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FDC60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Mức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độ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ưu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tiên</w:t>
            </w:r>
            <w:proofErr w:type="spellEnd"/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A2711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Phương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thức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thực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hiện</w:t>
            </w:r>
            <w:proofErr w:type="spellEnd"/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D9D0A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Ghi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chú</w:t>
            </w:r>
            <w:proofErr w:type="spellEnd"/>
          </w:p>
        </w:tc>
      </w:tr>
      <w:tr w:rsidR="00367F87" w:rsidRPr="00367F87" w14:paraId="020F4E18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15B4B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en-VI" w:eastAsia="en-VI"/>
                <w14:ligatures w14:val="none"/>
              </w:rPr>
              <w:t>(1)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C2D6A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en-VI" w:eastAsia="en-VI"/>
                <w14:ligatures w14:val="none"/>
              </w:rPr>
              <w:t>(2)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B290E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en-VI" w:eastAsia="en-VI"/>
                <w14:ligatures w14:val="none"/>
              </w:rPr>
              <w:t>(3)</w:t>
            </w: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6DB08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en-VI" w:eastAsia="en-VI"/>
                <w14:ligatures w14:val="none"/>
              </w:rPr>
              <w:t>(4)</w:t>
            </w: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1A173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en-VI" w:eastAsia="en-VI"/>
                <w14:ligatures w14:val="none"/>
              </w:rPr>
              <w:t>(5)</w:t>
            </w: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FA641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en-VI" w:eastAsia="en-VI"/>
                <w14:ligatures w14:val="none"/>
              </w:rPr>
              <w:t>(6)</w:t>
            </w: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DE938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en-VI" w:eastAsia="en-VI"/>
                <w14:ligatures w14:val="none"/>
              </w:rPr>
              <w:t>(7)</w:t>
            </w: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CEA5D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en-VI" w:eastAsia="en-VI"/>
                <w14:ligatures w14:val="none"/>
              </w:rPr>
              <w:t>(8)</w:t>
            </w: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BD165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en-VI" w:eastAsia="en-VI"/>
                <w14:ligatures w14:val="none"/>
              </w:rPr>
              <w:t>(9)</w:t>
            </w:r>
          </w:p>
        </w:tc>
      </w:tr>
      <w:tr w:rsidR="00367F87" w:rsidRPr="00367F87" w14:paraId="12B10ED5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33A89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I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D67ED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Theo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dõi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quản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lý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kết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cấu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hạ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tầng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giao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thông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CD0FD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E5902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D9363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00A47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B2E2B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B167C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E6B4C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453D4CAB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92B62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1.1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61E50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Cập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nhật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số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lượng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chủng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loại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quy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mô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tính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năng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kỹ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thuật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giá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trị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các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công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trình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kết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cấu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hạ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tầng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giao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thông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đưa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vào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sử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dụng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hàng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năm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và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tình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hình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bảo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trì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qua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các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năm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9C43F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E82F7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721F9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325CC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1F6E8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E1131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A5C9D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6D17B02F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B316D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1.2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80CE7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Kiểm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định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đánh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giá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hiện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trạng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các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công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trình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kết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cấu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hạ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tầng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giao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thông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đưa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vào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sử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dụng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theo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chu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kỳ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khai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thác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sử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dụng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(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khảo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sát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đăng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ký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áp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cấp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kỹ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thuật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…)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7E5FB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2A9BD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A95A6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FEE0D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04586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BFEEB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34A12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0AB2FAFF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CEE97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1.3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DE835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Thu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thập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tài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liệu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phục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vụ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bảo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trì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đảm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bảo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an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toàn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giao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thông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60B08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60759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8D1B0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535D5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31E05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77AFB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9BBD1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41211093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53CD0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1.4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EE18F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Phối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hợp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với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các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cơ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quan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liên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quan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về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bảo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lastRenderedPageBreak/>
              <w:t>vệ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kết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cấu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hạ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tầng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giao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thông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4123E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0C5DF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7EAEE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09387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C76DE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D0978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52EB7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5F5E7930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859C0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BFEDC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…………………….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126D8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FF786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BBDEE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629CE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294B9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45B06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8D435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236DB817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5C130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52152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01984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3C07A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FF6BE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DBB15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2F65C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60FB1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8D226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641551E7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3C08B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26734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22144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70065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AEF8E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8FF84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34C2B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1FABA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09A54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50D941F1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F3F9F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II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C9338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Bảo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dưỡng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thường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xuyên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CB724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EAECC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8A348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0D2B2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3C6AE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DDF88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955B3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3ED96931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C3A92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2.1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3CCE2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Quản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lý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và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bảo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trì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thường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xuyên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đường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thủy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nội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địa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BE771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EC09B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3DB98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042AA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E5B0C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BC514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881D5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08DB027F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A5628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–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C2AEB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Tuyến ĐTNĐ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sông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Hồng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B46C4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A9DD0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91CA4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0928F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7516D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F94BA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D75B6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3CDE11DC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FB87D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–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965A4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Tuyến ĐTNĐ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sông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Lô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12519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D050F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BDED8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4EA59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347A1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3D6A9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2F550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7D6BB022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600BB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–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AE9A2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Tuyến ĐTNĐ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sông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Hậu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5C1A1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60C07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C54BB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F73A5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86340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861C1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F0D01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525D6D54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5107E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A8229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…………………….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43211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59585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9E7AB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D67D0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88028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D61F0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723B6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3372B0B4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380F0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A62FE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88840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3D51C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777F0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514F2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55EDE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935D0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64A74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485964CB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F1B5A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D3378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0586F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186F0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69291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59CF9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7CA55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E01F9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29096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39B5FF86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7C8D1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2.2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3CD6C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Điều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tiết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hướng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dẫn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giao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thông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07CDE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7319A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AC8D8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BEA78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2C8E1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54428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8A038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31DB3FCE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189B5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–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0BFC0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Khu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vực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cầu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…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hoặc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… km…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sông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D12EF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vị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trí</w:t>
            </w:r>
            <w:proofErr w:type="spellEnd"/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0405C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5DD4B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B575C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730C5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ADF57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ADEFF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49EC776D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2B855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–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A7740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Khu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vực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âu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thuyền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… km…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sông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1C3D4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6811A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792DE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E387C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DDD83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BC322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DD1E9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08A8152C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AE7D5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0A7BC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Khu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vực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bãi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cạn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… km…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sông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3B0B4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2BC2E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E0452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C89B1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F3941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85B13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EC69E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10E07ACD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40EBD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2.3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A3B6A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Các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nhiệm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vụ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khác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A2B32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BED4F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FE3CF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74983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00EF7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F0895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D2B7C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59FDF3A8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D3BE7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3F040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8AFCE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14FAC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E50AA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D7175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A6460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DA79C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7F8AD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4FDCACC0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794B8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III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5419B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Sửa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chữa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định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kỳ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6A816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F4228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DDF03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55068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E9659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EBB3F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64D21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15F70369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DC127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3.1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BC914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Báo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hiệu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1F3AC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1E84C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D9F2F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4A813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4BD72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89A12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F9030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613FB4EA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4A860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04547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29539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cái</w:t>
            </w:r>
            <w:proofErr w:type="spellEnd"/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78931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AF748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1742F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705CB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A0A1C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6C3BD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11022860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0C55B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3.2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42209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Nạo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vét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đảm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bảo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giao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thông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E9B83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4C207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8762C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E65B4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4919A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69C12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23084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4AC19532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D3B06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–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23753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Bãi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đoạn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cạn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gram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….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sông</w:t>
            </w:r>
            <w:proofErr w:type="spellEnd"/>
            <w:proofErr w:type="gram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….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54033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m3</w:t>
            </w: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0B243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798C1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00A2C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71844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EBBB4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7BA04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69826B42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85763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1591D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87FDC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1FA8F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A2C8C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FC5B9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52BAF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DCAE5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181FA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17194F0F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59A1E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3.3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A546C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Khảo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sát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luồng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định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kỳ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9A1A8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F8E17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EEA16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B3642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15332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58785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0CC61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46CE044B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FAAF7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–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29565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Tuyến ĐTNĐ….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E2551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km</w:t>
            </w: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E66AF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A2F80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12CEA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8FDFB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878A0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C676F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53904291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879E0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C6DBF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F0A57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09665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A78E0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FFFFB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01647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7845C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18E83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7DB4DCF4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56A4C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3.4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FD592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Nhà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trạm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công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trình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kiến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trúc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5364E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538D8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6914C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4F4B5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095CA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33AD8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943B5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147943C4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8D7BD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D5DDF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Trạm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QLĐT…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B169A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trạm</w:t>
            </w:r>
            <w:proofErr w:type="spellEnd"/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2E2CF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7FD3A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E771E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0A7D3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72AB4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22A0A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121817C4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2972A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20FA5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319F6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BBD45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CD8C0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81EFD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DBCCC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4B997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4AC29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7FB0979F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5465D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3.5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D2AB7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Công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trình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chỉnh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trị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giao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thông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08B1F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A06AB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2A861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66B5C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58B7E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9441F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B3257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4E3EE6C9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B5AFD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lastRenderedPageBreak/>
              <w:t>–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2889E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Kè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H1 km…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sông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401E5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kè</w:t>
            </w:r>
            <w:proofErr w:type="spellEnd"/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D9CAC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43EFF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5A4DE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6C132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269BE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37A84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4580CB43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287BB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–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1E2AD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Âu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tầu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, km…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sông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5F39E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cái</w:t>
            </w:r>
            <w:proofErr w:type="spellEnd"/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3D0FA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8F925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ED6D9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931CB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C17BE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BB74E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352C2AE3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02A12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ED50D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44770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96C5F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359C0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B07A3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4D3B2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E2B68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81732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07BFE42A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76206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3.6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C501E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Trang,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thiết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bị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quản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lý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E5EA1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51FD3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6B51A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27B85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D7276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0ED5A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268B6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62C7F706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A0D3A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–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E3C66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Tàu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kiểm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tra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3FC52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7BFBB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74169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944E5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8D45A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B500E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F0D92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7E0C6C2F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5C883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–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E229B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Máy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sâu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hồi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âm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67A18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ADAE7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0AB19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4BEE0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F8873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67699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4AE3A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1E095674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9F443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0865E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Máy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định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vị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GPS…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3AB8D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D2137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4132F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4C0D4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A76DA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26BDB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480C3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041FCD42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465AA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10D9E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84BBA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1FC0B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32396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CFF77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56213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444A2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DD0BF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0A7B53E3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12130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IV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6FBF6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Sửa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chữa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đột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xuất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0F2C3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20D4D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91E3D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DDAD1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46D00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A799F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CAC1D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724BC11E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4DEBD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4.1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5CFEF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Khắc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phục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lũ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bão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AEAA4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C7C13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4AFBE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AF4A0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B7B85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2804F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52B73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621855FD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3C8D6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–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09FC8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Hạng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mục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cụ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thể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2A1C9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979A4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05A1C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1D2EC8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988B6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295CC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D89D54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283A5744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A7A6C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4.2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B5C7E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Thay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thế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báo</w:t>
            </w:r>
            <w:proofErr w:type="spellEnd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hiệu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C3D2A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75E8D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71C66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D5893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FE632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2F2E1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079DB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524B07D6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3280D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851689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BE779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FE8BF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4C275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8F3A9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C8370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F3146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61A03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62EBE465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7871A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V</w:t>
            </w: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AC4C56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Các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nhiệm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vụ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khác</w:t>
            </w:r>
            <w:proofErr w:type="spellEnd"/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F95C15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4E472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0B8AF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DFE91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FF39AF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54A5F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6F17A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21E4C501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A5D86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6B9581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531E2D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B9738C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929B7A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635417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9DB5C0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0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522D7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A7EAB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367F87" w:rsidRPr="00367F87" w14:paraId="5198F51E" w14:textId="77777777" w:rsidTr="00367F87">
        <w:tc>
          <w:tcPr>
            <w:tcW w:w="5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666C43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23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5434D2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367F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Tổng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367F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cộng</w:t>
            </w:r>
            <w:proofErr w:type="spellEnd"/>
            <w:r w:rsidRPr="00367F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:</w:t>
            </w:r>
          </w:p>
        </w:tc>
        <w:tc>
          <w:tcPr>
            <w:tcW w:w="138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7B42CB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9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BE2BCE" w14:textId="77777777" w:rsidR="00367F87" w:rsidRPr="00367F87" w:rsidRDefault="00367F87" w:rsidP="00367F87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A3514E" w14:textId="77777777" w:rsidR="00367F87" w:rsidRPr="00367F87" w:rsidRDefault="00367F87" w:rsidP="00367F87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  <w:r w:rsidRPr="00367F87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22730484" w14:textId="77777777" w:rsidR="00367F87" w:rsidRPr="00367F87" w:rsidRDefault="00367F87" w:rsidP="00367F87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80F400" w14:textId="77777777" w:rsidR="00367F87" w:rsidRPr="00367F87" w:rsidRDefault="00367F87" w:rsidP="00367F87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1D78BF" w14:textId="77777777" w:rsidR="00367F87" w:rsidRPr="00367F87" w:rsidRDefault="00367F87" w:rsidP="00367F87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ADFB92" w14:textId="77777777" w:rsidR="00367F87" w:rsidRPr="00367F87" w:rsidRDefault="00367F87" w:rsidP="00367F87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</w:tbl>
    <w:p w14:paraId="62449C93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22"/>
    <w:rsid w:val="00367F87"/>
    <w:rsid w:val="00452700"/>
    <w:rsid w:val="00A8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915F"/>
  <w15:chartTrackingRefBased/>
  <w15:docId w15:val="{1AF148D1-42C4-41CD-8C90-12939316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A82A22"/>
    <w:rPr>
      <w:b/>
      <w:bCs/>
    </w:rPr>
  </w:style>
  <w:style w:type="character" w:styleId="Emphasis">
    <w:name w:val="Emphasis"/>
    <w:basedOn w:val="DefaultParagraphFont"/>
    <w:uiPriority w:val="20"/>
    <w:qFormat/>
    <w:rsid w:val="00367F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2023-06-28T15:46:00Z</dcterms:created>
  <dcterms:modified xsi:type="dcterms:W3CDTF">2023-06-28T15:46:00Z</dcterms:modified>
</cp:coreProperties>
</file>