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9CBE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HOÀ XÃ HỘI CHỦ NGHĨA VIỆT NAM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>———o0o———</w:t>
      </w:r>
    </w:p>
    <w:p w14:paraId="50460083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HỢP ĐỒNG MUA BÁN NHÀ ĐẤT</w:t>
      </w:r>
    </w:p>
    <w:p w14:paraId="288E731D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Hôm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nay,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…..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gồm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7BE2EAFC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I/ BÊN BÁN/CHUYỂN NHƯỢNG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gọi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tắt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A):</w:t>
      </w:r>
    </w:p>
    <w:p w14:paraId="4B5DC261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</w:t>
      </w:r>
    </w:p>
    <w:p w14:paraId="66F6CE64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CMND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Do…..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</w:t>
      </w:r>
    </w:p>
    <w:p w14:paraId="2558B34A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56E2D302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…..</w:t>
      </w:r>
    </w:p>
    <w:p w14:paraId="56C5C53F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CMND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….Do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…..</w:t>
      </w:r>
    </w:p>
    <w:p w14:paraId="7C2CF3B3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638E16DB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II/ BÊN MUA/NHẬN CHUYỂN NHƯỢNG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gọi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tắt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B):</w:t>
      </w:r>
    </w:p>
    <w:p w14:paraId="5D0FC113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</w:t>
      </w:r>
    </w:p>
    <w:p w14:paraId="406ED6DC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CMND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Do….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14:paraId="77359168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..</w:t>
      </w:r>
    </w:p>
    <w:p w14:paraId="5D183AAA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…..</w:t>
      </w:r>
    </w:p>
    <w:p w14:paraId="058F7D94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CMND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…Do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</w:t>
      </w:r>
    </w:p>
    <w:p w14:paraId="6CD146DE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3398A404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Hai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cùng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01D9008D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ĐIỀU 1: ĐẶC ĐIỂM ĐẤT, NHÀ Ở ĐƯỢC MUA BÁN CHUYỂN NHƯỢNG</w:t>
      </w:r>
    </w:p>
    <w:p w14:paraId="7CF6E58E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26D16B9B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…(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CMND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…..do ..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).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CMND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……do….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…..),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ở.</w:t>
      </w:r>
    </w:p>
    <w:p w14:paraId="4B19DCD2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GIẤY CHỨNG NHẬN QUYỀN SỬ DỤNG NHÀ Ở VÀ QUYỀN SỬ DỤNG ĐẤT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hồ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gốc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số….do UBND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</w:t>
      </w:r>
    </w:p>
    <w:p w14:paraId="3A393104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….m2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mặt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m2.</w:t>
      </w:r>
    </w:p>
    <w:p w14:paraId="3F1A404B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đứt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đứt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nói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tuân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Pháp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6D214EEA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ĐIỀU 2: GIÁ CẢ, PHƯƠNG THỨC THANH TOÁN VÀ THỜI HẠN THỰC HIỆN</w:t>
      </w:r>
    </w:p>
    <w:p w14:paraId="31DD66C3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nói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……đ.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chữ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Việt Nam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chẵn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đổi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15BC1525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Phương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6B83D8CC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Hai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cùng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01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đợt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3C20F854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Đợt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1: Giao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đ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Bán.</w:t>
      </w:r>
    </w:p>
    <w:p w14:paraId="57E38FD9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Khi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cùng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50124FCC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</w:p>
    <w:p w14:paraId="698C2863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Thanh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đợt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40F651A8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Ngay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ngay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gốc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44A75EE4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lastRenderedPageBreak/>
        <w:t>ĐIỀU 3: TRÁCH NHIỆM CÁC BÊN</w:t>
      </w:r>
    </w:p>
    <w:p w14:paraId="63F027E5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0F375895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a/ Khi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nói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594DFE2E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14:paraId="201D1171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thừa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14:paraId="1632D0A7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ràng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buộc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dưới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đổi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tặng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mượn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vốn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nghiệp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14:paraId="367B5DC7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ràng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buộc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bởi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thẩm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35C95D3B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nghĩa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Trong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bồi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thiệt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090A7448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b/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còn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giữ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tờ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nói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14:paraId="711BAB72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nói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cùng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tờ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4D8D2495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d/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dịch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hồ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tờ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phép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ngầm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dịch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</w:p>
    <w:p w14:paraId="3AC13ED2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đ/ Trong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sang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; Chi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dịch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sang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2293DE33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e/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tờ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chưa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còn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1DC01130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f/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mạnh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6C601CED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3E429CAB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a/ Hoàn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1C812D9B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b/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chi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chi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sang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tờ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22BF52DA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kèm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hồ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thỏa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;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thỏa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;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;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chậm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bồi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thiệt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</w:p>
    <w:p w14:paraId="20DA29DF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d/ Trong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bồi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thiệt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6C851E16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ĐIỀU 4: KÝ KẾT HỢP ĐỒNG</w:t>
      </w:r>
    </w:p>
    <w:p w14:paraId="49E0162C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Hai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đọc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nguyên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34BF6A48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thẩm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2E5D0CE5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*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dứt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bồi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cọc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còn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42C484A2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gồm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05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03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mỗi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giữ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01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giữ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01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082113B8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BÊN BÁN                                                          BÊN MUA</w:t>
      </w:r>
    </w:p>
    <w:p w14:paraId="77FE3DA7" w14:textId="77777777" w:rsidR="000F7602" w:rsidRDefault="000F7602" w:rsidP="000F760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XÁC NHẬN CỦA NHÂN CHỨNG:</w:t>
      </w:r>
    </w:p>
    <w:p w14:paraId="6F901844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Ngày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…..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….</w:t>
      </w:r>
    </w:p>
    <w:p w14:paraId="05FFD86D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14:paraId="431E7A7B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gồm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034D92F5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….</w:t>
      </w:r>
    </w:p>
    <w:p w14:paraId="520B856A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CMND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do……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14:paraId="1F0A0722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5EC062BD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….</w:t>
      </w:r>
    </w:p>
    <w:p w14:paraId="1598E021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CMND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do…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</w:t>
      </w:r>
    </w:p>
    <w:p w14:paraId="24DB01F2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14:paraId="00E65DFC" w14:textId="77777777" w:rsidR="000F7602" w:rsidRDefault="000F7602" w:rsidP="000F760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….(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…..(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3280CEF2" w14:textId="1147AA32" w:rsidR="00010CAD" w:rsidRDefault="00010CAD"/>
    <w:sectPr w:rsidR="00010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02"/>
    <w:rsid w:val="00010CAD"/>
    <w:rsid w:val="000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00A6"/>
  <w15:chartTrackingRefBased/>
  <w15:docId w15:val="{2E83DCC8-5EFE-4E5E-A35F-6877E136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V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character" w:styleId="Strong">
    <w:name w:val="Strong"/>
    <w:basedOn w:val="DefaultParagraphFont"/>
    <w:uiPriority w:val="22"/>
    <w:qFormat/>
    <w:rsid w:val="000F7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GIA VƯỢNG</dc:creator>
  <cp:keywords/>
  <dc:description/>
  <cp:lastModifiedBy>TRẦN GIA VƯỢNG</cp:lastModifiedBy>
  <cp:revision>1</cp:revision>
  <dcterms:created xsi:type="dcterms:W3CDTF">2023-05-02T15:50:00Z</dcterms:created>
  <dcterms:modified xsi:type="dcterms:W3CDTF">2023-05-02T15:51:00Z</dcterms:modified>
</cp:coreProperties>
</file>